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0F" w:rsidRPr="000F1E21" w:rsidRDefault="0033170F" w:rsidP="00EF2ACC">
      <w:pPr>
        <w:pStyle w:val="Untertitel"/>
        <w:spacing w:after="240" w:line="240" w:lineRule="auto"/>
        <w:jc w:val="center"/>
        <w:rPr>
          <w:i w:val="0"/>
          <w:color w:val="auto"/>
        </w:rPr>
      </w:pPr>
      <w:r w:rsidRPr="000F1E21">
        <w:rPr>
          <w:b/>
          <w:i w:val="0"/>
          <w:color w:val="auto"/>
          <w:sz w:val="32"/>
        </w:rPr>
        <w:t>Adressen und Links zur Berufsorientierung, Berufswahl</w:t>
      </w:r>
      <w:r w:rsidRPr="000F1E21">
        <w:rPr>
          <w:b/>
          <w:i w:val="0"/>
          <w:color w:val="auto"/>
          <w:sz w:val="32"/>
        </w:rPr>
        <w:br/>
        <w:t>und Studium im und um den Zollernalbkreis</w:t>
      </w:r>
    </w:p>
    <w:tbl>
      <w:tblPr>
        <w:tblStyle w:val="Tabellenraster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22"/>
        <w:gridCol w:w="326"/>
        <w:gridCol w:w="3809"/>
        <w:gridCol w:w="326"/>
        <w:gridCol w:w="2803"/>
      </w:tblGrid>
      <w:tr w:rsidR="00CE11F6" w:rsidTr="005E5311">
        <w:tc>
          <w:tcPr>
            <w:tcW w:w="1000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tabs>
                <w:tab w:val="center" w:pos="1272"/>
              </w:tabs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Titel</w:t>
            </w:r>
          </w:p>
        </w:tc>
        <w:tc>
          <w:tcPr>
            <w:tcW w:w="375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Beschreibung</w:t>
            </w:r>
          </w:p>
        </w:tc>
        <w:tc>
          <w:tcPr>
            <w:tcW w:w="375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 xml:space="preserve">Abi </w:t>
            </w:r>
            <w:r w:rsidRPr="00890F90">
              <w:rPr>
                <w:rFonts w:cs="Arial"/>
                <w:color w:val="000000"/>
                <w:sz w:val="18"/>
              </w:rPr>
              <w:t>(Agentur für Arbeit)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890F90">
              <w:rPr>
                <w:rFonts w:cs="Arial"/>
                <w:color w:val="000000"/>
                <w:sz w:val="18"/>
                <w:szCs w:val="18"/>
              </w:rPr>
              <w:t xml:space="preserve">Internetportal der Agentur für Arbeit, das dir bei der Entscheidung </w:t>
            </w:r>
            <w:r>
              <w:rPr>
                <w:rFonts w:cs="Arial"/>
                <w:color w:val="000000"/>
                <w:sz w:val="18"/>
                <w:szCs w:val="18"/>
              </w:rPr>
              <w:t>„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Ausbildung oder Studium</w:t>
            </w:r>
            <w:r>
              <w:rPr>
                <w:rFonts w:cs="Arial"/>
                <w:color w:val="000000"/>
                <w:sz w:val="18"/>
                <w:szCs w:val="18"/>
              </w:rPr>
              <w:t>“</w:t>
            </w:r>
            <w:r w:rsidR="00312CD9">
              <w:rPr>
                <w:rFonts w:cs="Arial"/>
                <w:color w:val="000000"/>
                <w:sz w:val="18"/>
                <w:szCs w:val="18"/>
              </w:rPr>
              <w:t xml:space="preserve"> helfen soll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CA0C69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8" w:history="1">
              <w:r w:rsidR="00CE11F6" w:rsidRPr="00CA0C69">
                <w:rPr>
                  <w:rFonts w:cs="Arial"/>
                  <w:b/>
                  <w:color w:val="000000" w:themeColor="text1"/>
                  <w:sz w:val="18"/>
                </w:rPr>
                <w:t>www.abi.de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 w:themeColor="text1"/>
              </w:rPr>
              <w:t xml:space="preserve">Agentur für Arbeit 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BERUFENET</w:t>
            </w:r>
            <w:r w:rsidRPr="00890F90">
              <w:rPr>
                <w:rFonts w:cs="Arial"/>
                <w:color w:val="000000" w:themeColor="text1"/>
                <w:sz w:val="18"/>
                <w:szCs w:val="18"/>
              </w:rPr>
              <w:t>, Berufe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.TV</w:t>
            </w:r>
            <w:r w:rsidRPr="00890F90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BERUFE-Universum</w:t>
            </w:r>
            <w:r w:rsidRPr="00890F90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br/>
              <w:t xml:space="preserve">BIZ, </w:t>
            </w:r>
            <w:r w:rsidRPr="00890F90">
              <w:rPr>
                <w:rFonts w:cs="Arial"/>
                <w:color w:val="000000" w:themeColor="text1"/>
                <w:sz w:val="18"/>
                <w:szCs w:val="18"/>
              </w:rPr>
              <w:t xml:space="preserve">Jobbörse,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KURSNET</w:t>
            </w:r>
            <w:r w:rsidRPr="00890F90">
              <w:rPr>
                <w:rFonts w:cs="Arial"/>
                <w:color w:val="000000" w:themeColor="text1"/>
                <w:sz w:val="18"/>
                <w:szCs w:val="18"/>
              </w:rPr>
              <w:t>, planet-beruf.de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stud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enwahl.de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87000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9" w:history="1">
              <w:r w:rsidR="00CE11F6" w:rsidRPr="00E87000">
                <w:rPr>
                  <w:rFonts w:cs="Arial"/>
                  <w:b/>
                  <w:color w:val="000000" w:themeColor="text1"/>
                  <w:sz w:val="18"/>
                </w:rPr>
                <w:t>www.arbeitsagentur.de/balingen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Arbeitgeberverband </w:t>
            </w:r>
          </w:p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Gesamtmetall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Berufs-Check, Ausbildungsplätze, Tipps für B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rufswahl und Bewerbung in der Metall+Elektro-Industrie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www.ausbildung-me.de</w:t>
            </w:r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</w:rPr>
            </w:pPr>
            <w:r w:rsidRPr="009A5DC3">
              <w:rPr>
                <w:rFonts w:cs="Arial"/>
                <w:color w:val="000000"/>
              </w:rPr>
              <w:t>Aubi Plus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312CD9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iele Informationen zu den Themen Ausbil</w:t>
            </w:r>
            <w:r w:rsidR="00CE11F6">
              <w:rPr>
                <w:rFonts w:cs="Arial"/>
                <w:color w:val="000000"/>
                <w:sz w:val="18"/>
                <w:szCs w:val="18"/>
              </w:rPr>
              <w:t>dung, Studium und Weiterbildung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 xml:space="preserve"> sowie bundesweite Datenbank mit </w:t>
            </w:r>
            <w:r>
              <w:rPr>
                <w:rFonts w:cs="Arial"/>
                <w:color w:val="000000"/>
                <w:sz w:val="18"/>
                <w:szCs w:val="18"/>
              </w:rPr>
              <w:t>Ausbildungs- und Studienplätzen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0" w:history="1">
              <w:r w:rsidR="00CE11F6" w:rsidRPr="00CA0C69">
                <w:rPr>
                  <w:rFonts w:cs="Arial"/>
                  <w:b/>
                  <w:color w:val="000000" w:themeColor="text1"/>
                  <w:sz w:val="18"/>
                </w:rPr>
                <w:t xml:space="preserve">www.aubi-plus.de 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Ausbildung Plus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312CD9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bundesweiter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 xml:space="preserve"> Überblick über Ausbildungsang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e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bote mit Zusatzqualifikation und duale Studie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n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gänge sowie Informationen rund um die Ausbi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l</w:t>
            </w:r>
            <w:r>
              <w:rPr>
                <w:rFonts w:cs="Arial"/>
                <w:color w:val="000000"/>
                <w:sz w:val="18"/>
                <w:szCs w:val="18"/>
              </w:rPr>
              <w:t>dung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CA0C69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1" w:history="1">
              <w:r w:rsidR="00CE11F6" w:rsidRPr="00CA0C69">
                <w:rPr>
                  <w:rFonts w:cs="Arial"/>
                  <w:b/>
                  <w:color w:val="000000" w:themeColor="text1"/>
                  <w:sz w:val="18"/>
                </w:rPr>
                <w:t>www.ausbildung-plus.de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Ausbildungspark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Default="00312CD9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="00CE11F6">
              <w:rPr>
                <w:rFonts w:cs="Arial"/>
                <w:color w:val="000000"/>
                <w:sz w:val="18"/>
                <w:szCs w:val="18"/>
              </w:rPr>
              <w:t>lles rund um die Ausbildung inkl. Online-Einstellungstest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www.ausbildungspark.com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Azubi-Azubine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890F90">
              <w:rPr>
                <w:rFonts w:cs="Arial"/>
                <w:color w:val="000000"/>
                <w:sz w:val="18"/>
                <w:szCs w:val="18"/>
              </w:rPr>
              <w:t xml:space="preserve">Internetportal, das auf dem Weg zur </w:t>
            </w:r>
            <w:r w:rsidR="00F06FAA">
              <w:rPr>
                <w:rFonts w:cs="Arial"/>
                <w:color w:val="000000"/>
                <w:sz w:val="18"/>
                <w:szCs w:val="18"/>
              </w:rPr>
              <w:t>Ausbildung hilft -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Informationen über Rechte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 xml:space="preserve"> und Pflichten eines Azubis, Vorlagen für Bewerbungsschre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i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ben,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Tipps zum Vorstellungsgespräch 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sowie Berufe-Datenbank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CA0C69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2" w:history="1">
              <w:r w:rsidR="00CE11F6" w:rsidRPr="00CA0C69">
                <w:rPr>
                  <w:rFonts w:cs="Arial"/>
                  <w:b/>
                  <w:color w:val="000000" w:themeColor="text1"/>
                  <w:sz w:val="18"/>
                </w:rPr>
                <w:t>www.azubi-azubine.de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azubiTV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Informationen und Filme über 130 Handwerk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berufe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www.azubit</w:t>
            </w:r>
            <w:r w:rsidRPr="007F15F6">
              <w:rPr>
                <w:rFonts w:cs="Arial"/>
                <w:b/>
                <w:color w:val="000000" w:themeColor="text1"/>
                <w:sz w:val="18"/>
              </w:rPr>
              <w:t>v.de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AZUBIYO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Internetportal mit bundesweiten </w:t>
            </w:r>
            <w:r w:rsidRPr="009804CC">
              <w:rPr>
                <w:rFonts w:cs="Arial"/>
                <w:color w:val="000000"/>
                <w:sz w:val="18"/>
                <w:szCs w:val="18"/>
              </w:rPr>
              <w:t>Angebot</w:t>
            </w:r>
            <w:r>
              <w:rPr>
                <w:rFonts w:cs="Arial"/>
                <w:color w:val="000000"/>
                <w:sz w:val="18"/>
                <w:szCs w:val="18"/>
              </w:rPr>
              <w:t>en</w:t>
            </w:r>
            <w:r w:rsidRPr="009804CC">
              <w:rPr>
                <w:rFonts w:cs="Arial"/>
                <w:color w:val="000000"/>
                <w:sz w:val="18"/>
                <w:szCs w:val="18"/>
              </w:rPr>
              <w:t xml:space="preserve"> an freien Stellen für eine Ausbildung oder ein </w:t>
            </w:r>
            <w:r>
              <w:rPr>
                <w:rFonts w:cs="Arial"/>
                <w:color w:val="000000"/>
                <w:sz w:val="18"/>
                <w:szCs w:val="18"/>
              </w:rPr>
              <w:t>du</w:t>
            </w: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>
              <w:rPr>
                <w:rFonts w:cs="Arial"/>
                <w:color w:val="000000"/>
                <w:sz w:val="18"/>
                <w:szCs w:val="18"/>
              </w:rPr>
              <w:t>les Studium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CA0C69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www.azubiyo.de</w:t>
            </w:r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beroobi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Berufsfinder, Berufsvorstellungen, Bewerbung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tipps, Einstellungstest und Assessment Center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www.beroobi.de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Bildungsmesse Balingen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Infos über Ausbildungsberufe, Studiengänge, schulische Ausbildungsmöglichkeiten und A</w:t>
            </w:r>
            <w:r>
              <w:rPr>
                <w:rFonts w:cs="Arial"/>
                <w:color w:val="000000"/>
                <w:sz w:val="18"/>
                <w:szCs w:val="18"/>
              </w:rPr>
              <w:t>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schlüsse, Bildungs- und Weiterbildungsangebote, Angebote zur Berufsvorbereitung und </w:t>
            </w:r>
            <w:r w:rsidR="00312CD9">
              <w:rPr>
                <w:rFonts w:cs="Arial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cs="Arial"/>
                <w:color w:val="000000"/>
                <w:sz w:val="18"/>
                <w:szCs w:val="18"/>
              </w:rPr>
              <w:t>-begleitung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www.bildungsmesse-visionen.de</w:t>
            </w:r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4F6A1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BIZ-Ausbildungs</w:t>
            </w:r>
            <w:r w:rsidR="00DA4B78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berufe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Entdecke deine Favoritenliste an Ausbildungsb</w:t>
            </w: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>
              <w:rPr>
                <w:rFonts w:cs="Arial"/>
                <w:color w:val="000000"/>
                <w:sz w:val="18"/>
                <w:szCs w:val="18"/>
              </w:rPr>
              <w:t>rufen</w:t>
            </w:r>
            <w:r w:rsidR="00312CD9">
              <w:rPr>
                <w:rFonts w:cs="Arial"/>
                <w:color w:val="000000"/>
                <w:sz w:val="18"/>
                <w:szCs w:val="18"/>
              </w:rPr>
              <w:t>!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www.entdecker.biz-medien.de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39103E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9A5DC3">
              <w:rPr>
                <w:rFonts w:cs="Arial"/>
                <w:color w:val="000000" w:themeColor="text1"/>
              </w:rPr>
              <w:t>Das bringt mich weiter!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Internetportal rund um die Ausbildung (Ber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tung, Arbeit u</w:t>
            </w:r>
            <w:r w:rsidR="00312CD9">
              <w:rPr>
                <w:rFonts w:cs="Arial"/>
                <w:color w:val="000000" w:themeColor="text1"/>
                <w:sz w:val="18"/>
                <w:szCs w:val="18"/>
              </w:rPr>
              <w:t>nd Vermittlung, Geldleistungen)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3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www.dasbringtmichweiter.de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</w:rPr>
            </w:pPr>
            <w:r w:rsidRPr="009A5DC3">
              <w:rPr>
                <w:rFonts w:cs="Arial"/>
                <w:color w:val="000000"/>
              </w:rPr>
              <w:t>Das Handwerk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Infos rund ums Handwerk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4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www.handwerk.de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DBFK </w:t>
            </w:r>
            <w:r>
              <w:rPr>
                <w:rFonts w:cs="Arial"/>
                <w:color w:val="000000"/>
                <w:sz w:val="18"/>
              </w:rPr>
              <w:t>(Deutscher B</w:t>
            </w:r>
            <w:r>
              <w:rPr>
                <w:rFonts w:cs="Arial"/>
                <w:color w:val="000000"/>
                <w:sz w:val="18"/>
              </w:rPr>
              <w:t>e</w:t>
            </w:r>
            <w:r>
              <w:rPr>
                <w:rFonts w:cs="Arial"/>
                <w:color w:val="000000"/>
                <w:sz w:val="18"/>
              </w:rPr>
              <w:t>rufs</w:t>
            </w:r>
            <w:r w:rsidRPr="00890F90">
              <w:rPr>
                <w:rFonts w:cs="Arial"/>
                <w:color w:val="000000"/>
                <w:sz w:val="18"/>
              </w:rPr>
              <w:t>verband für Pfleg</w:t>
            </w:r>
            <w:r w:rsidRPr="00890F90">
              <w:rPr>
                <w:rFonts w:cs="Arial"/>
                <w:color w:val="000000"/>
                <w:sz w:val="18"/>
              </w:rPr>
              <w:t>e</w:t>
            </w:r>
            <w:r w:rsidRPr="00890F90">
              <w:rPr>
                <w:rFonts w:cs="Arial"/>
                <w:color w:val="000000"/>
                <w:sz w:val="18"/>
              </w:rPr>
              <w:t>berufe e.V.)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312CD9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 xml:space="preserve">lles </w:t>
            </w:r>
            <w:r w:rsidR="00CE11F6">
              <w:rPr>
                <w:rFonts w:cs="Arial"/>
                <w:color w:val="000000"/>
                <w:sz w:val="18"/>
                <w:szCs w:val="18"/>
              </w:rPr>
              <w:t xml:space="preserve">rund 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um Pflegeberufe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www.dbfk.de</w:t>
            </w:r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DBVA</w:t>
            </w:r>
            <w:r>
              <w:rPr>
                <w:rFonts w:cs="Arial"/>
                <w:color w:val="000000"/>
              </w:rPr>
              <w:t xml:space="preserve"> </w:t>
            </w:r>
            <w:r w:rsidRPr="00890F90">
              <w:rPr>
                <w:rFonts w:cs="Arial"/>
                <w:color w:val="000000"/>
                <w:sz w:val="18"/>
              </w:rPr>
              <w:t>(Deutscher Berufsverband für A</w:t>
            </w:r>
            <w:r w:rsidRPr="00890F90">
              <w:rPr>
                <w:rFonts w:cs="Arial"/>
                <w:color w:val="000000"/>
                <w:sz w:val="18"/>
              </w:rPr>
              <w:t>l</w:t>
            </w:r>
            <w:r w:rsidRPr="00890F90">
              <w:rPr>
                <w:rFonts w:cs="Arial"/>
                <w:color w:val="000000"/>
                <w:sz w:val="18"/>
              </w:rPr>
              <w:t>tenpflege e.V.)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312CD9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 xml:space="preserve">lles </w:t>
            </w:r>
            <w:r w:rsidR="00CE11F6">
              <w:rPr>
                <w:rFonts w:cs="Arial"/>
                <w:color w:val="000000"/>
                <w:sz w:val="18"/>
                <w:szCs w:val="18"/>
              </w:rPr>
              <w:t xml:space="preserve">rund 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um die Altenpflege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5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www.dbva.de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Girls’Day Akademie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Berufsorientierung für Mädchen, Förderung des Technikinteresses und der MINT-Fächer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www.girls-day-akademie.de</w:t>
            </w:r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gut-ausgebildet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Informationen und Filme über Ausbildungs</w:t>
            </w:r>
            <w:r w:rsidR="003F6393"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t>berufe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E92BDB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www.gut-ausgebildet.de</w:t>
            </w:r>
          </w:p>
        </w:tc>
      </w:tr>
      <w:tr w:rsidR="00E92BDB" w:rsidTr="005E5311">
        <w:tc>
          <w:tcPr>
            <w:tcW w:w="1000" w:type="pct"/>
            <w:shd w:val="clear" w:color="auto" w:fill="FFFFFF" w:themeFill="background1"/>
            <w:vAlign w:val="center"/>
          </w:tcPr>
          <w:p w:rsidR="00E45E02" w:rsidRDefault="00E45E02" w:rsidP="00E45E02">
            <w:pPr>
              <w:spacing w:beforeLines="30" w:before="72" w:afterLines="30" w:after="72"/>
              <w:rPr>
                <w:rFonts w:cs="Arial"/>
                <w:color w:val="000000"/>
              </w:rPr>
            </w:pPr>
          </w:p>
          <w:p w:rsidR="00E45E02" w:rsidRDefault="00E45E02" w:rsidP="00E45E02">
            <w:pPr>
              <w:spacing w:beforeLines="30" w:before="72" w:afterLines="30" w:after="72"/>
              <w:rPr>
                <w:rFonts w:cs="Arial"/>
                <w:color w:val="000000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E92BDB" w:rsidRDefault="00E92BDB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E92BDB" w:rsidRDefault="00E92BDB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E92BDB" w:rsidRPr="00EF2ACC" w:rsidRDefault="00E92BDB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E92BDB" w:rsidRPr="00EF2ACC" w:rsidRDefault="00E92BDB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</w:tr>
      <w:tr w:rsidR="00CE11F6" w:rsidTr="005E5311">
        <w:tc>
          <w:tcPr>
            <w:tcW w:w="1000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tabs>
                <w:tab w:val="center" w:pos="1272"/>
              </w:tabs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Titel</w:t>
            </w:r>
          </w:p>
        </w:tc>
        <w:tc>
          <w:tcPr>
            <w:tcW w:w="375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Beschreibung</w:t>
            </w:r>
          </w:p>
        </w:tc>
        <w:tc>
          <w:tcPr>
            <w:tcW w:w="375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99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Handwerkspower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890F90">
              <w:rPr>
                <w:rFonts w:cs="Arial"/>
                <w:color w:val="000000"/>
                <w:sz w:val="18"/>
                <w:szCs w:val="18"/>
              </w:rPr>
              <w:t>Bewerbungstipps, über 100 Handwerksberufe sowie Praktika- und Lehrstellenbörse für Baden-Württemberg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CA0C69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6" w:history="1">
              <w:r w:rsidR="00CE11F6" w:rsidRPr="00CA0C69">
                <w:rPr>
                  <w:rFonts w:cs="Arial"/>
                  <w:b/>
                  <w:color w:val="000000" w:themeColor="text1"/>
                  <w:sz w:val="18"/>
                </w:rPr>
                <w:t>www.handwerkspower.de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Hochschulkompass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263AD8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mfangreiche Informationen über deutsche Hochschulen, deren Studienangebote, A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n</w:t>
            </w:r>
            <w:r w:rsidR="00CE11F6" w:rsidRPr="00890F90">
              <w:rPr>
                <w:rFonts w:cs="Arial"/>
                <w:color w:val="000000"/>
                <w:sz w:val="18"/>
                <w:szCs w:val="18"/>
              </w:rPr>
              <w:t>sprechpartner und internationale Kooperationen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CA0C69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7" w:history="1">
              <w:r w:rsidR="00CE11F6" w:rsidRPr="00CA0C69">
                <w:rPr>
                  <w:rFonts w:cs="Arial"/>
                  <w:b/>
                  <w:color w:val="000000" w:themeColor="text1"/>
                  <w:sz w:val="18"/>
                </w:rPr>
                <w:t>www.hochschulkompass.de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IHK Neckar</w:t>
            </w:r>
            <w:r w:rsidRPr="009A5DC3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 xml:space="preserve">Alb </w:t>
            </w:r>
            <w:r w:rsidRPr="00890F90">
              <w:rPr>
                <w:rFonts w:cs="Arial"/>
                <w:color w:val="000000"/>
                <w:sz w:val="18"/>
              </w:rPr>
              <w:t>(Industrie- und Handel</w:t>
            </w:r>
            <w:r w:rsidRPr="00890F90">
              <w:rPr>
                <w:rFonts w:cs="Arial"/>
                <w:color w:val="000000"/>
                <w:sz w:val="18"/>
              </w:rPr>
              <w:t>s</w:t>
            </w:r>
            <w:r w:rsidRPr="00890F90">
              <w:rPr>
                <w:rFonts w:cs="Arial"/>
                <w:color w:val="000000"/>
                <w:sz w:val="18"/>
              </w:rPr>
              <w:t>kammer)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890F90">
              <w:rPr>
                <w:rFonts w:cs="Arial"/>
                <w:color w:val="000000"/>
                <w:sz w:val="18"/>
                <w:szCs w:val="18"/>
              </w:rPr>
              <w:t>Infos zur Ausbildung, Berufe A-Z, Ausbildung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s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platzbörse, etc.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8" w:history="1">
              <w:r w:rsidR="00CE11F6" w:rsidRPr="0033170F">
                <w:rPr>
                  <w:rFonts w:cs="Arial"/>
                  <w:b/>
                  <w:color w:val="000000" w:themeColor="text1"/>
                  <w:sz w:val="18"/>
                </w:rPr>
                <w:t>www.reutlingen.ihk.de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Institut für Talen</w:t>
            </w:r>
            <w:r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>entwicklung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Ausbildungsbetriebe, Hochschulen, Berufsfac</w:t>
            </w:r>
            <w:r>
              <w:rPr>
                <w:rFonts w:cs="Arial"/>
                <w:color w:val="000000"/>
                <w:sz w:val="18"/>
                <w:szCs w:val="18"/>
              </w:rPr>
              <w:t>h</w:t>
            </w:r>
            <w:r>
              <w:rPr>
                <w:rFonts w:cs="Arial"/>
                <w:color w:val="000000"/>
                <w:sz w:val="18"/>
                <w:szCs w:val="18"/>
              </w:rPr>
              <w:t>schulen sowie Institutionen informieren zu den Themen Ausbildung, duales und klassisches Studium</w:t>
            </w:r>
            <w:r w:rsidR="00263AD8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33170F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www.erfolg-im-beruf.de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Jobbörse der </w:t>
            </w:r>
            <w:r w:rsidR="00A579FD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>Agentur für Arbeit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Internetportal mit bundesweiten </w:t>
            </w:r>
            <w:r w:rsidRPr="009804CC">
              <w:rPr>
                <w:rFonts w:cs="Arial"/>
                <w:color w:val="000000"/>
                <w:sz w:val="18"/>
                <w:szCs w:val="18"/>
              </w:rPr>
              <w:t>Angebot</w:t>
            </w:r>
            <w:r>
              <w:rPr>
                <w:rFonts w:cs="Arial"/>
                <w:color w:val="000000"/>
                <w:sz w:val="18"/>
                <w:szCs w:val="18"/>
              </w:rPr>
              <w:t>en</w:t>
            </w:r>
            <w:r w:rsidRPr="009804CC">
              <w:rPr>
                <w:rFonts w:cs="Arial"/>
                <w:color w:val="000000"/>
                <w:sz w:val="18"/>
                <w:szCs w:val="18"/>
              </w:rPr>
              <w:t xml:space="preserve"> an freien Stellen für eine Ausbildung 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C7614E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C7614E">
              <w:rPr>
                <w:rFonts w:cs="Arial"/>
                <w:b/>
                <w:color w:val="000000" w:themeColor="text1"/>
                <w:sz w:val="18"/>
              </w:rPr>
              <w:t>www.jobboerse.arbeitsagentur.de</w:t>
            </w:r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Junge Seiten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 w:rsidRPr="00890F90">
              <w:rPr>
                <w:rFonts w:cs="Arial"/>
                <w:color w:val="000000"/>
                <w:sz w:val="18"/>
                <w:szCs w:val="18"/>
              </w:rPr>
              <w:t>Internetportal mit vielen Infos zu den Themen Beruf, Gesundheit, Wohnen, Finanzen, Versich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e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rungen, Behörden, Reisen, Wählen</w:t>
            </w:r>
            <w:r w:rsidR="00263AD8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19" w:history="1">
              <w:r w:rsidR="00CE11F6" w:rsidRPr="00CA0C69">
                <w:rPr>
                  <w:rFonts w:cs="Arial"/>
                  <w:b/>
                  <w:color w:val="000000" w:themeColor="text1"/>
                  <w:sz w:val="18"/>
                </w:rPr>
                <w:t>www.jungeseiten.de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 xml:space="preserve">Landratsamt </w:t>
            </w:r>
            <w:r w:rsidR="00A579FD">
              <w:rPr>
                <w:rFonts w:cs="Arial"/>
                <w:color w:val="000000"/>
              </w:rPr>
              <w:t xml:space="preserve">  </w:t>
            </w:r>
            <w:r>
              <w:rPr>
                <w:rFonts w:cs="Arial"/>
                <w:color w:val="000000"/>
              </w:rPr>
              <w:t>Balingen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Jugendberufshilfe, Integrationsbeauftragte, Amt für Kreisschulen und Bildung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CA0C69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0" w:history="1">
              <w:r w:rsidR="00CE11F6" w:rsidRPr="009804CC">
                <w:rPr>
                  <w:rFonts w:cs="Arial"/>
                  <w:b/>
                  <w:color w:val="000000" w:themeColor="text1"/>
                  <w:sz w:val="18"/>
                </w:rPr>
                <w:t>www.zollernalbkreis.de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 xml:space="preserve">LBV </w:t>
            </w:r>
            <w:r w:rsidRPr="00890F90">
              <w:rPr>
                <w:rFonts w:cs="Arial"/>
                <w:color w:val="000000"/>
                <w:sz w:val="18"/>
              </w:rPr>
              <w:t>(Landesbauernve</w:t>
            </w:r>
            <w:r w:rsidRPr="00890F90">
              <w:rPr>
                <w:rFonts w:cs="Arial"/>
                <w:color w:val="000000"/>
                <w:sz w:val="18"/>
              </w:rPr>
              <w:t>r</w:t>
            </w:r>
            <w:r w:rsidRPr="00890F90">
              <w:rPr>
                <w:rFonts w:cs="Arial"/>
                <w:color w:val="000000"/>
                <w:sz w:val="18"/>
              </w:rPr>
              <w:t>band B</w:t>
            </w:r>
            <w:r>
              <w:rPr>
                <w:rFonts w:cs="Arial"/>
                <w:color w:val="000000"/>
                <w:sz w:val="18"/>
              </w:rPr>
              <w:t>aden-Württemberg</w:t>
            </w:r>
            <w:r w:rsidRPr="00890F90">
              <w:rPr>
                <w:rFonts w:cs="Arial"/>
                <w:color w:val="000000"/>
                <w:sz w:val="18"/>
              </w:rPr>
              <w:t xml:space="preserve"> e.V.</w:t>
            </w:r>
            <w:r>
              <w:rPr>
                <w:rFonts w:cs="Arial"/>
                <w:color w:val="000000"/>
                <w:sz w:val="18"/>
              </w:rPr>
              <w:t>)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Informationen, 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Fachgebiete, Bauernverband vor Ort,</w:t>
            </w:r>
            <w:r w:rsidR="003F4F0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90F90">
              <w:rPr>
                <w:rFonts w:cs="Arial"/>
                <w:color w:val="000000"/>
                <w:sz w:val="18"/>
                <w:szCs w:val="18"/>
              </w:rPr>
              <w:t>Dienstleistungen, etc.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1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www.lbv-bw.de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Lehrstellenbörse der IHK</w:t>
            </w:r>
            <w:r>
              <w:rPr>
                <w:rFonts w:cs="Arial"/>
                <w:color w:val="000000" w:themeColor="text1"/>
              </w:rPr>
              <w:br/>
            </w:r>
            <w:r>
              <w:rPr>
                <w:rFonts w:cs="Arial"/>
                <w:color w:val="000000" w:themeColor="text1"/>
                <w:sz w:val="18"/>
              </w:rPr>
              <w:t>(Industrie- und Handel</w:t>
            </w:r>
            <w:r>
              <w:rPr>
                <w:rFonts w:cs="Arial"/>
                <w:color w:val="000000" w:themeColor="text1"/>
                <w:sz w:val="18"/>
              </w:rPr>
              <w:t>s</w:t>
            </w:r>
            <w:r>
              <w:rPr>
                <w:rFonts w:cs="Arial"/>
                <w:color w:val="000000" w:themeColor="text1"/>
                <w:sz w:val="18"/>
              </w:rPr>
              <w:t>kammer)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90F90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890F90" w:rsidRDefault="00263AD8" w:rsidP="005E5311">
            <w:pPr>
              <w:spacing w:beforeLines="30" w:before="72" w:afterLines="30" w:after="7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</w:rPr>
              <w:t>r</w:t>
            </w:r>
            <w:r w:rsidR="00CE11F6" w:rsidRPr="00890F90">
              <w:rPr>
                <w:rFonts w:cs="Arial"/>
                <w:color w:val="000000" w:themeColor="text1"/>
                <w:sz w:val="18"/>
              </w:rPr>
              <w:t>egionale und bundesweite Ausbildungsp</w:t>
            </w:r>
            <w:r w:rsidR="00CE11F6">
              <w:rPr>
                <w:rFonts w:cs="Arial"/>
                <w:color w:val="000000" w:themeColor="text1"/>
                <w:sz w:val="18"/>
              </w:rPr>
              <w:t>latzs</w:t>
            </w:r>
            <w:r w:rsidR="00CE11F6">
              <w:rPr>
                <w:rFonts w:cs="Arial"/>
                <w:color w:val="000000" w:themeColor="text1"/>
                <w:sz w:val="18"/>
              </w:rPr>
              <w:t>u</w:t>
            </w:r>
            <w:r w:rsidR="00CE11F6">
              <w:rPr>
                <w:rFonts w:cs="Arial"/>
                <w:color w:val="000000" w:themeColor="text1"/>
                <w:sz w:val="18"/>
              </w:rPr>
              <w:t xml:space="preserve">che mit der Möglichkeit, </w:t>
            </w:r>
            <w:r w:rsidR="00CE11F6" w:rsidRPr="00890F90">
              <w:rPr>
                <w:rFonts w:cs="Arial"/>
                <w:color w:val="000000" w:themeColor="text1"/>
                <w:sz w:val="18"/>
              </w:rPr>
              <w:t>ein persönliches Profil anzulegen, um sich automatisch über passende Ausbildu</w:t>
            </w:r>
            <w:r>
              <w:rPr>
                <w:rFonts w:cs="Arial"/>
                <w:color w:val="000000" w:themeColor="text1"/>
                <w:sz w:val="18"/>
              </w:rPr>
              <w:t>ngsplätze informieren zu lassen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2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www.ihk-lehrstellenboerse.de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Mein Plan-B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Default="00263AD8" w:rsidP="00263AD8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  <w:sz w:val="18"/>
              </w:rPr>
              <w:t>Online</w:t>
            </w:r>
            <w:r w:rsidR="00CE11F6">
              <w:rPr>
                <w:rFonts w:cs="Arial"/>
                <w:color w:val="000000" w:themeColor="text1"/>
                <w:sz w:val="18"/>
              </w:rPr>
              <w:t>-</w:t>
            </w:r>
            <w:r w:rsidR="00CE11F6" w:rsidRPr="00874EF8">
              <w:rPr>
                <w:rFonts w:cs="Arial"/>
                <w:color w:val="000000" w:themeColor="text1"/>
                <w:sz w:val="18"/>
              </w:rPr>
              <w:t>Beratung zwischen Schule und Beruf</w:t>
            </w:r>
            <w:r w:rsidR="00CE11F6"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www.mein-planb.de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</w:rPr>
            </w:pPr>
            <w:r w:rsidRPr="009A5DC3">
              <w:rPr>
                <w:rFonts w:cs="Arial"/>
                <w:color w:val="000000" w:themeColor="text1"/>
              </w:rPr>
              <w:t>Planet Beruf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74EF8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555128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</w:rPr>
            </w:pPr>
            <w:r w:rsidRPr="00874EF8">
              <w:rPr>
                <w:rFonts w:cs="Arial"/>
                <w:color w:val="000000" w:themeColor="text1"/>
                <w:sz w:val="18"/>
              </w:rPr>
              <w:t>Start in die Ausbildung</w:t>
            </w:r>
            <w:r>
              <w:rPr>
                <w:rFonts w:cs="Arial"/>
                <w:color w:val="000000" w:themeColor="text1"/>
                <w:sz w:val="18"/>
              </w:rPr>
              <w:t>:</w:t>
            </w:r>
            <w:r w:rsidRPr="00874EF8">
              <w:rPr>
                <w:rFonts w:cs="Arial"/>
                <w:color w:val="000000" w:themeColor="text1"/>
                <w:sz w:val="18"/>
              </w:rPr>
              <w:t xml:space="preserve"> Medienkombination mit Informationen und Tipps zur Berufswahl, Bewe</w:t>
            </w:r>
            <w:r w:rsidRPr="00874EF8">
              <w:rPr>
                <w:rFonts w:cs="Arial"/>
                <w:color w:val="000000" w:themeColor="text1"/>
                <w:sz w:val="18"/>
              </w:rPr>
              <w:t>r</w:t>
            </w:r>
            <w:r w:rsidRPr="00874EF8">
              <w:rPr>
                <w:rFonts w:cs="Arial"/>
                <w:color w:val="000000" w:themeColor="text1"/>
                <w:sz w:val="18"/>
              </w:rPr>
              <w:t xml:space="preserve">bung, </w:t>
            </w:r>
            <w:r>
              <w:rPr>
                <w:rFonts w:cs="Arial"/>
                <w:color w:val="000000" w:themeColor="text1"/>
                <w:sz w:val="18"/>
              </w:rPr>
              <w:t>usw.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3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www.planet-beruf.de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Studieninfo</w:t>
            </w:r>
            <w:r>
              <w:rPr>
                <w:rFonts w:cs="Arial"/>
                <w:color w:val="000000"/>
              </w:rPr>
              <w:br/>
            </w:r>
            <w:r w:rsidRPr="009A5DC3">
              <w:rPr>
                <w:rFonts w:cs="Arial"/>
                <w:color w:val="000000"/>
              </w:rPr>
              <w:t>Baden-Württemberg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874EF8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0F50A9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874EF8">
              <w:rPr>
                <w:rFonts w:cs="Arial"/>
                <w:color w:val="000000" w:themeColor="text1"/>
                <w:sz w:val="18"/>
              </w:rPr>
              <w:t>Hochschulkarte aller Hochschulorte und Hoc</w:t>
            </w:r>
            <w:r w:rsidRPr="00874EF8">
              <w:rPr>
                <w:rFonts w:cs="Arial"/>
                <w:color w:val="000000" w:themeColor="text1"/>
                <w:sz w:val="18"/>
              </w:rPr>
              <w:t>h</w:t>
            </w:r>
            <w:r w:rsidRPr="00874EF8">
              <w:rPr>
                <w:rFonts w:cs="Arial"/>
                <w:color w:val="000000" w:themeColor="text1"/>
                <w:sz w:val="18"/>
              </w:rPr>
              <w:t>schulen</w:t>
            </w:r>
            <w:r w:rsidR="00263AD8">
              <w:rPr>
                <w:rFonts w:cs="Arial"/>
                <w:color w:val="000000" w:themeColor="text1"/>
                <w:sz w:val="18"/>
              </w:rPr>
              <w:t>,</w:t>
            </w:r>
            <w:r>
              <w:rPr>
                <w:rFonts w:cs="Arial"/>
                <w:color w:val="000000" w:themeColor="text1"/>
                <w:sz w:val="18"/>
              </w:rPr>
              <w:t xml:space="preserve"> </w:t>
            </w:r>
            <w:r w:rsidRPr="00874EF8">
              <w:rPr>
                <w:rFonts w:cs="Arial"/>
                <w:color w:val="000000" w:themeColor="text1"/>
                <w:sz w:val="18"/>
              </w:rPr>
              <w:t>Studiengangsuche, Orientierungstest,</w:t>
            </w:r>
            <w:r w:rsidRPr="00874EF8">
              <w:rPr>
                <w:rFonts w:cs="Arial"/>
                <w:color w:val="000000" w:themeColor="text1"/>
                <w:sz w:val="18"/>
              </w:rPr>
              <w:br/>
              <w:t>BEST (Entscheidungstraining für SuS), Studie</w:t>
            </w:r>
            <w:r w:rsidRPr="00874EF8">
              <w:rPr>
                <w:rFonts w:cs="Arial"/>
                <w:color w:val="000000" w:themeColor="text1"/>
                <w:sz w:val="18"/>
              </w:rPr>
              <w:t>n</w:t>
            </w:r>
            <w:r w:rsidRPr="00874EF8">
              <w:rPr>
                <w:rFonts w:cs="Arial"/>
                <w:color w:val="000000" w:themeColor="text1"/>
                <w:sz w:val="18"/>
              </w:rPr>
              <w:t>botschafter, Veranstaltungskalender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www.studieninfo-bw.de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Studienwahl BRD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74EF8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0F50A9" w:rsidRDefault="00263AD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  <w:sz w:val="18"/>
              </w:rPr>
              <w:t>o</w:t>
            </w:r>
            <w:r w:rsidR="00CE11F6" w:rsidRPr="00874EF8">
              <w:rPr>
                <w:rFonts w:cs="Arial"/>
                <w:color w:val="000000" w:themeColor="text1"/>
                <w:sz w:val="18"/>
              </w:rPr>
              <w:t>ffizieller Studienführer Deutschland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www.studienwahl.de</w:t>
            </w:r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Studis online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874EF8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0F50A9" w:rsidRDefault="00263AD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  <w:sz w:val="18"/>
              </w:rPr>
              <w:t>p</w:t>
            </w:r>
            <w:r w:rsidR="00CE11F6" w:rsidRPr="00874EF8">
              <w:rPr>
                <w:rFonts w:cs="Arial"/>
                <w:color w:val="000000" w:themeColor="text1"/>
                <w:sz w:val="18"/>
              </w:rPr>
              <w:t>raktische Informationen rund um das Studium, Finanzierung und BaFöG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4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www.studis-online.de</w:t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 xml:space="preserve">Typische </w:t>
            </w:r>
            <w:r w:rsidR="003F6393">
              <w:rPr>
                <w:rFonts w:cs="Arial"/>
                <w:color w:val="000000"/>
              </w:rPr>
              <w:t xml:space="preserve">           </w:t>
            </w:r>
            <w:r w:rsidRPr="009A5DC3">
              <w:rPr>
                <w:rFonts w:cs="Arial"/>
                <w:color w:val="000000"/>
              </w:rPr>
              <w:t>Frauenbe</w:t>
            </w:r>
            <w:r w:rsidR="003F6393">
              <w:rPr>
                <w:rFonts w:cs="Arial"/>
                <w:color w:val="000000"/>
              </w:rPr>
              <w:t>rufe/</w:t>
            </w:r>
            <w:r w:rsidRPr="009A5DC3">
              <w:rPr>
                <w:rFonts w:cs="Arial"/>
                <w:color w:val="000000"/>
              </w:rPr>
              <w:t xml:space="preserve"> </w:t>
            </w:r>
            <w:r w:rsidRPr="009A5DC3">
              <w:rPr>
                <w:rFonts w:cs="Arial"/>
                <w:color w:val="000000"/>
              </w:rPr>
              <w:br/>
              <w:t xml:space="preserve">Typische </w:t>
            </w:r>
            <w:r w:rsidR="003F6393">
              <w:rPr>
                <w:rFonts w:cs="Arial"/>
                <w:color w:val="000000"/>
              </w:rPr>
              <w:t xml:space="preserve">           </w:t>
            </w:r>
            <w:r w:rsidRPr="009A5DC3">
              <w:rPr>
                <w:rFonts w:cs="Arial"/>
                <w:color w:val="000000"/>
              </w:rPr>
              <w:t>Männerberufe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874EF8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Pr="000F50A9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874EF8">
              <w:rPr>
                <w:rFonts w:cs="Arial"/>
                <w:color w:val="000000" w:themeColor="text1"/>
                <w:sz w:val="18"/>
              </w:rPr>
              <w:t>Informationen rund um viele Berufe – unter geschlechtsspezifischen Aspekten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5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www.girls-day.de</w:t>
              </w:r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br/>
                <w:t>www.boys-day.de</w:t>
              </w:r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br/>
              </w:r>
            </w:hyperlink>
          </w:p>
        </w:tc>
      </w:tr>
      <w:tr w:rsidR="00CE11F6" w:rsidTr="005E5311">
        <w:tc>
          <w:tcPr>
            <w:tcW w:w="1000" w:type="pct"/>
            <w:shd w:val="clear" w:color="auto" w:fill="FFFFFF" w:themeFill="background1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U-Multirank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6E0EB4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FF" w:themeFill="background1"/>
            <w:vAlign w:val="center"/>
          </w:tcPr>
          <w:p w:rsidR="00CE11F6" w:rsidRPr="00874EF8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6E0EB4">
              <w:rPr>
                <w:rFonts w:cs="Arial"/>
                <w:color w:val="000000" w:themeColor="text1"/>
                <w:sz w:val="18"/>
              </w:rPr>
              <w:t>Internetplattform zur internationalen Hoc</w:t>
            </w:r>
            <w:r w:rsidRPr="006E0EB4">
              <w:rPr>
                <w:rFonts w:cs="Arial"/>
                <w:color w:val="000000" w:themeColor="text1"/>
                <w:sz w:val="18"/>
              </w:rPr>
              <w:t>h</w:t>
            </w:r>
            <w:r w:rsidRPr="006E0EB4">
              <w:rPr>
                <w:rFonts w:cs="Arial"/>
                <w:color w:val="000000" w:themeColor="text1"/>
                <w:sz w:val="18"/>
              </w:rPr>
              <w:t>schulrecherche, englischsprachig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www.u-multirank.eu</w:t>
            </w:r>
          </w:p>
        </w:tc>
      </w:tr>
      <w:tr w:rsidR="00CE11F6" w:rsidTr="005E5311">
        <w:tc>
          <w:tcPr>
            <w:tcW w:w="1000" w:type="pct"/>
            <w:shd w:val="clear" w:color="auto" w:fill="FFFFCC"/>
            <w:vAlign w:val="center"/>
          </w:tcPr>
          <w:p w:rsidR="00CE11F6" w:rsidRPr="009A5DC3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was-studiere-ich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6E0EB4" w:rsidRDefault="00CE11F6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FFFFCC"/>
            <w:vAlign w:val="center"/>
          </w:tcPr>
          <w:p w:rsidR="00CE11F6" w:rsidRDefault="00CE11F6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6E0EB4">
              <w:rPr>
                <w:rFonts w:cs="Arial"/>
                <w:color w:val="000000" w:themeColor="text1"/>
                <w:sz w:val="18"/>
              </w:rPr>
              <w:t>Mit dem Orientierungstest testen Sie selbst, welches Studium und welcher Beruf zu Ihnen passt.</w:t>
            </w:r>
          </w:p>
        </w:tc>
        <w:tc>
          <w:tcPr>
            <w:tcW w:w="375" w:type="pct"/>
            <w:shd w:val="clear" w:color="auto" w:fill="FFFFCC"/>
            <w:vAlign w:val="center"/>
          </w:tcPr>
          <w:p w:rsidR="00CE11F6" w:rsidRPr="00EF2ACC" w:rsidRDefault="00CE11F6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FFFFCC"/>
            <w:vAlign w:val="center"/>
          </w:tcPr>
          <w:p w:rsidR="00CE11F6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6" w:history="1">
              <w:r w:rsidR="00CE11F6" w:rsidRPr="00EF2ACC">
                <w:rPr>
                  <w:rFonts w:cs="Arial"/>
                  <w:b/>
                  <w:color w:val="000000" w:themeColor="text1"/>
                  <w:sz w:val="18"/>
                </w:rPr>
                <w:t>www.was-studiere-ich.de</w:t>
              </w:r>
            </w:hyperlink>
          </w:p>
        </w:tc>
      </w:tr>
    </w:tbl>
    <w:p w:rsidR="00E87000" w:rsidRDefault="00E87000" w:rsidP="0044650F"/>
    <w:p w:rsidR="00004C43" w:rsidRDefault="00004C43">
      <w:pPr>
        <w:spacing w:after="0"/>
        <w:rPr>
          <w:rFonts w:asciiTheme="majorHAnsi" w:eastAsiaTheme="majorEastAsia" w:hAnsiTheme="majorHAnsi" w:cstheme="majorBidi"/>
          <w:b/>
          <w:iCs/>
          <w:spacing w:val="15"/>
          <w:sz w:val="32"/>
          <w:szCs w:val="24"/>
        </w:rPr>
      </w:pPr>
      <w:r>
        <w:rPr>
          <w:b/>
          <w:i/>
          <w:sz w:val="32"/>
        </w:rPr>
        <w:br w:type="page"/>
      </w:r>
    </w:p>
    <w:p w:rsidR="00EF2ACC" w:rsidRDefault="000F1E21" w:rsidP="000F1E21">
      <w:pPr>
        <w:pStyle w:val="Untertitel"/>
        <w:spacing w:line="240" w:lineRule="auto"/>
        <w:jc w:val="center"/>
        <w:rPr>
          <w:b/>
          <w:i w:val="0"/>
          <w:color w:val="auto"/>
          <w:sz w:val="32"/>
        </w:rPr>
      </w:pPr>
      <w:bookmarkStart w:id="0" w:name="_GoBack"/>
      <w:bookmarkEnd w:id="0"/>
      <w:r w:rsidRPr="000F1E21">
        <w:rPr>
          <w:b/>
          <w:i w:val="0"/>
          <w:color w:val="auto"/>
          <w:sz w:val="32"/>
        </w:rPr>
        <w:lastRenderedPageBreak/>
        <w:t xml:space="preserve">Weiterführende Adressen </w:t>
      </w:r>
    </w:p>
    <w:p w:rsidR="000F1E21" w:rsidRDefault="000F1E21" w:rsidP="00EF2ACC">
      <w:pPr>
        <w:pStyle w:val="Untertitel"/>
        <w:spacing w:after="240" w:line="240" w:lineRule="auto"/>
        <w:jc w:val="center"/>
        <w:rPr>
          <w:b/>
          <w:i w:val="0"/>
          <w:color w:val="auto"/>
          <w:sz w:val="32"/>
        </w:rPr>
      </w:pPr>
      <w:r w:rsidRPr="000F1E21">
        <w:rPr>
          <w:b/>
          <w:i w:val="0"/>
          <w:color w:val="auto"/>
          <w:sz w:val="32"/>
        </w:rPr>
        <w:t>und Hintergrundinformationen</w:t>
      </w:r>
    </w:p>
    <w:tbl>
      <w:tblPr>
        <w:tblStyle w:val="Tabellenraster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28"/>
        <w:gridCol w:w="3711"/>
        <w:gridCol w:w="228"/>
        <w:gridCol w:w="2767"/>
      </w:tblGrid>
      <w:tr w:rsidR="00DA4B78" w:rsidRPr="00EF2ACC" w:rsidTr="00FD5F7D">
        <w:tc>
          <w:tcPr>
            <w:tcW w:w="1266" w:type="pct"/>
            <w:shd w:val="clear" w:color="auto" w:fill="99CCFF"/>
            <w:vAlign w:val="center"/>
          </w:tcPr>
          <w:p w:rsidR="00DA4B78" w:rsidRPr="00EF2ACC" w:rsidRDefault="00DA4B78" w:rsidP="005E5311">
            <w:pPr>
              <w:tabs>
                <w:tab w:val="center" w:pos="1272"/>
              </w:tabs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Titel</w:t>
            </w:r>
          </w:p>
        </w:tc>
        <w:tc>
          <w:tcPr>
            <w:tcW w:w="123" w:type="pct"/>
            <w:shd w:val="clear" w:color="auto" w:fill="99C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pct"/>
            <w:shd w:val="clear" w:color="auto" w:fill="99C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Beschreibung</w:t>
            </w:r>
          </w:p>
        </w:tc>
        <w:tc>
          <w:tcPr>
            <w:tcW w:w="123" w:type="pct"/>
            <w:shd w:val="clear" w:color="auto" w:fill="99C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99C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DA4B78" w:rsidTr="00FD5F7D">
        <w:tc>
          <w:tcPr>
            <w:tcW w:w="1266" w:type="pct"/>
            <w:shd w:val="clear" w:color="auto" w:fill="CCECFF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 xml:space="preserve">Bundesinstitut für </w:t>
            </w:r>
            <w:r w:rsidR="00A579FD">
              <w:rPr>
                <w:rFonts w:cs="Arial"/>
                <w:color w:val="000000"/>
              </w:rPr>
              <w:t xml:space="preserve">  </w:t>
            </w:r>
            <w:r w:rsidRPr="009A5DC3">
              <w:rPr>
                <w:rFonts w:cs="Arial"/>
                <w:color w:val="000000"/>
              </w:rPr>
              <w:t>Berufsbildung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CCECFF"/>
            <w:vAlign w:val="center"/>
          </w:tcPr>
          <w:p w:rsidR="00DA4B78" w:rsidRPr="000F1E21" w:rsidRDefault="00FD5F7D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v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t>ielfältige Angebote für den Übergang Schule-Beruf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www.good-practice.de</w:t>
            </w:r>
          </w:p>
        </w:tc>
      </w:tr>
      <w:tr w:rsidR="00DA4B78" w:rsidTr="00FD5F7D">
        <w:tc>
          <w:tcPr>
            <w:tcW w:w="1266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Bildungswerk der</w:t>
            </w:r>
            <w:r w:rsidR="003F6393">
              <w:rPr>
                <w:rFonts w:cs="Arial"/>
                <w:color w:val="000000"/>
              </w:rPr>
              <w:t xml:space="preserve">   </w:t>
            </w:r>
            <w:r w:rsidRPr="009A5DC3">
              <w:rPr>
                <w:rFonts w:cs="Arial"/>
                <w:color w:val="000000"/>
              </w:rPr>
              <w:t xml:space="preserve"> Baden</w:t>
            </w:r>
            <w:r w:rsidR="00A579FD">
              <w:rPr>
                <w:rFonts w:cs="Arial"/>
                <w:color w:val="000000"/>
              </w:rPr>
              <w:t xml:space="preserve"> </w:t>
            </w:r>
            <w:r w:rsidRPr="009A5DC3">
              <w:rPr>
                <w:rFonts w:cs="Arial"/>
                <w:color w:val="000000"/>
              </w:rPr>
              <w:t>Württemberg</w:t>
            </w:r>
            <w:r w:rsidRPr="009A5DC3">
              <w:rPr>
                <w:rFonts w:cs="Arial"/>
                <w:color w:val="000000"/>
              </w:rPr>
              <w:t>i</w:t>
            </w:r>
            <w:r w:rsidRPr="009A5DC3">
              <w:rPr>
                <w:rFonts w:cs="Arial"/>
                <w:color w:val="000000"/>
              </w:rPr>
              <w:t>schen Wirtschaft e.V.</w:t>
            </w:r>
          </w:p>
        </w:tc>
        <w:tc>
          <w:tcPr>
            <w:tcW w:w="123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0F1E21">
              <w:rPr>
                <w:rFonts w:cs="Arial"/>
                <w:color w:val="000000" w:themeColor="text1"/>
                <w:sz w:val="18"/>
              </w:rPr>
              <w:t>Angebote für Unternehmer, Manager, Ausbi</w:t>
            </w:r>
            <w:r w:rsidRPr="000F1E21">
              <w:rPr>
                <w:rFonts w:cs="Arial"/>
                <w:color w:val="000000" w:themeColor="text1"/>
                <w:sz w:val="18"/>
              </w:rPr>
              <w:t>l</w:t>
            </w:r>
            <w:r w:rsidRPr="000F1E21">
              <w:rPr>
                <w:rFonts w:cs="Arial"/>
                <w:color w:val="000000" w:themeColor="text1"/>
                <w:sz w:val="18"/>
              </w:rPr>
              <w:t>der, Personalentwickler, Personalleiter, B</w:t>
            </w:r>
            <w:r w:rsidRPr="000F1E21">
              <w:rPr>
                <w:rFonts w:cs="Arial"/>
                <w:color w:val="000000" w:themeColor="text1"/>
                <w:sz w:val="18"/>
              </w:rPr>
              <w:t>e</w:t>
            </w:r>
            <w:r w:rsidRPr="000F1E21">
              <w:rPr>
                <w:rFonts w:cs="Arial"/>
                <w:color w:val="000000" w:themeColor="text1"/>
                <w:sz w:val="18"/>
              </w:rPr>
              <w:t>schäftigte, Betriebsräte, Arbeit</w:t>
            </w:r>
            <w:r w:rsidR="00FD5F7D">
              <w:rPr>
                <w:rFonts w:cs="Arial"/>
                <w:color w:val="000000" w:themeColor="text1"/>
                <w:sz w:val="18"/>
              </w:rPr>
              <w:t>s</w:t>
            </w:r>
            <w:r w:rsidRPr="000F1E21">
              <w:rPr>
                <w:rFonts w:cs="Arial"/>
                <w:color w:val="000000" w:themeColor="text1"/>
                <w:sz w:val="18"/>
              </w:rPr>
              <w:t>suchende, Rehabilitanden, Schüler, Auszubildende, St</w:t>
            </w:r>
            <w:r w:rsidRPr="000F1E21">
              <w:rPr>
                <w:rFonts w:cs="Arial"/>
                <w:color w:val="000000" w:themeColor="text1"/>
                <w:sz w:val="18"/>
              </w:rPr>
              <w:t>u</w:t>
            </w:r>
            <w:r w:rsidRPr="000F1E21">
              <w:rPr>
                <w:rFonts w:cs="Arial"/>
                <w:color w:val="000000" w:themeColor="text1"/>
                <w:sz w:val="18"/>
              </w:rPr>
              <w:t>die</w:t>
            </w:r>
            <w:r w:rsidR="00FD5F7D">
              <w:rPr>
                <w:rFonts w:cs="Arial"/>
                <w:color w:val="000000" w:themeColor="text1"/>
                <w:sz w:val="18"/>
              </w:rPr>
              <w:t>rende, Lehr-/</w:t>
            </w:r>
            <w:r w:rsidRPr="000F1E21">
              <w:rPr>
                <w:rFonts w:cs="Arial"/>
                <w:color w:val="000000" w:themeColor="text1"/>
                <w:sz w:val="18"/>
              </w:rPr>
              <w:t>Erziehungskräfte</w:t>
            </w:r>
          </w:p>
        </w:tc>
        <w:tc>
          <w:tcPr>
            <w:tcW w:w="123" w:type="pct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www.biwe.de</w:t>
            </w:r>
          </w:p>
        </w:tc>
      </w:tr>
      <w:tr w:rsidR="00DA4B78" w:rsidTr="00FD5F7D">
        <w:tc>
          <w:tcPr>
            <w:tcW w:w="1266" w:type="pct"/>
            <w:shd w:val="clear" w:color="auto" w:fill="CCECFF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DGB – Deutscher</w:t>
            </w:r>
            <w:r w:rsidR="00A579FD">
              <w:rPr>
                <w:rFonts w:cs="Arial"/>
                <w:color w:val="000000"/>
              </w:rPr>
              <w:t xml:space="preserve">   </w:t>
            </w:r>
            <w:r w:rsidRPr="009A5DC3">
              <w:rPr>
                <w:rFonts w:cs="Arial"/>
                <w:color w:val="000000"/>
              </w:rPr>
              <w:t xml:space="preserve"> Gewerkschaftsbund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CCECFF"/>
            <w:vAlign w:val="center"/>
          </w:tcPr>
          <w:p w:rsidR="00DA4B78" w:rsidRPr="000F1E21" w:rsidRDefault="00FD5F7D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v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t>ielfältige Informationen zu Beruf, Gewer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t>k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t>schaft, Versicherungen, etc.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www.dgb.de</w:t>
            </w:r>
          </w:p>
        </w:tc>
      </w:tr>
      <w:tr w:rsidR="00DA4B78" w:rsidTr="00FD5F7D">
        <w:tc>
          <w:tcPr>
            <w:tcW w:w="1266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DGB – Deutscher G</w:t>
            </w:r>
            <w:r w:rsidRPr="009A5DC3">
              <w:rPr>
                <w:rFonts w:cs="Arial"/>
                <w:color w:val="000000"/>
              </w:rPr>
              <w:t>e</w:t>
            </w:r>
            <w:r w:rsidRPr="009A5DC3">
              <w:rPr>
                <w:rFonts w:cs="Arial"/>
                <w:color w:val="000000"/>
              </w:rPr>
              <w:t>werkschaftsbund</w:t>
            </w:r>
            <w:r>
              <w:rPr>
                <w:rFonts w:cs="Arial"/>
                <w:color w:val="000000"/>
              </w:rPr>
              <w:t xml:space="preserve"> </w:t>
            </w:r>
            <w:r w:rsidRPr="009A5DC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Jugend</w:t>
            </w:r>
          </w:p>
        </w:tc>
        <w:tc>
          <w:tcPr>
            <w:tcW w:w="123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0F1E21">
              <w:rPr>
                <w:rFonts w:cs="Arial"/>
                <w:color w:val="000000" w:themeColor="text1"/>
                <w:sz w:val="18"/>
              </w:rPr>
              <w:t>Experte zu allen Fragen rund um Rechte und Pflichten im Praktikum, in der Ausbildung oder im Studium</w:t>
            </w:r>
          </w:p>
        </w:tc>
        <w:tc>
          <w:tcPr>
            <w:tcW w:w="123" w:type="pct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www.jugend.dgb.de</w:t>
            </w:r>
          </w:p>
        </w:tc>
      </w:tr>
      <w:tr w:rsidR="00DA4B78" w:rsidTr="00FD5F7D">
        <w:tc>
          <w:tcPr>
            <w:tcW w:w="1266" w:type="pct"/>
            <w:shd w:val="clear" w:color="auto" w:fill="CCECFF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DRV – Deutsche</w:t>
            </w:r>
            <w:r w:rsidR="00A579FD">
              <w:rPr>
                <w:rFonts w:cs="Arial"/>
                <w:color w:val="000000"/>
              </w:rPr>
              <w:t xml:space="preserve">     </w:t>
            </w:r>
            <w:r w:rsidRPr="009A5DC3">
              <w:rPr>
                <w:rFonts w:cs="Arial"/>
                <w:color w:val="000000"/>
              </w:rPr>
              <w:t xml:space="preserve"> Rentenversicherung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0F1E21">
              <w:rPr>
                <w:rFonts w:cs="Arial"/>
                <w:color w:val="000000" w:themeColor="text1"/>
                <w:sz w:val="18"/>
              </w:rPr>
              <w:t>Informationen für Jugendliche bzgl. Renten</w:t>
            </w:r>
            <w:r w:rsidRPr="000F1E21">
              <w:rPr>
                <w:rFonts w:cs="Arial"/>
                <w:color w:val="000000" w:themeColor="text1"/>
                <w:sz w:val="18"/>
              </w:rPr>
              <w:softHyphen/>
              <w:t>ver</w:t>
            </w:r>
            <w:r w:rsidRPr="000F1E21">
              <w:rPr>
                <w:rFonts w:cs="Arial"/>
                <w:color w:val="000000" w:themeColor="text1"/>
                <w:sz w:val="18"/>
              </w:rPr>
              <w:softHyphen/>
              <w:t>sicherungen, Broschürenpakete, etc.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CCECFF"/>
            <w:vAlign w:val="center"/>
          </w:tcPr>
          <w:p w:rsidR="00DA4B78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7" w:history="1">
              <w:r w:rsidR="00DA4B78" w:rsidRPr="00EF2ACC">
                <w:rPr>
                  <w:rFonts w:cs="Arial"/>
                  <w:b/>
                  <w:color w:val="000000" w:themeColor="text1"/>
                  <w:sz w:val="18"/>
                </w:rPr>
                <w:t>www.deutsche-rentenversicherung.de</w:t>
              </w:r>
            </w:hyperlink>
          </w:p>
        </w:tc>
      </w:tr>
      <w:tr w:rsidR="00DA4B78" w:rsidTr="00FD5F7D">
        <w:tc>
          <w:tcPr>
            <w:tcW w:w="1266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HDE – Handelsverband Deutschland</w:t>
            </w:r>
          </w:p>
        </w:tc>
        <w:tc>
          <w:tcPr>
            <w:tcW w:w="123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0F1E21">
              <w:rPr>
                <w:rFonts w:cs="Arial"/>
                <w:color w:val="000000" w:themeColor="text1"/>
                <w:sz w:val="18"/>
              </w:rPr>
              <w:t>Infos zu Ausbildungsberufen</w:t>
            </w:r>
          </w:p>
        </w:tc>
        <w:tc>
          <w:tcPr>
            <w:tcW w:w="123" w:type="pct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vAlign w:val="center"/>
          </w:tcPr>
          <w:p w:rsidR="00DA4B78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8" w:history="1">
              <w:r w:rsidR="00DA4B78" w:rsidRPr="00EF2ACC">
                <w:rPr>
                  <w:rFonts w:cs="Arial"/>
                  <w:b/>
                  <w:color w:val="000000" w:themeColor="text1"/>
                  <w:sz w:val="18"/>
                </w:rPr>
                <w:t>www.einzelhandel.de</w:t>
              </w:r>
            </w:hyperlink>
          </w:p>
        </w:tc>
      </w:tr>
      <w:tr w:rsidR="00DA4B78" w:rsidTr="00FD5F7D">
        <w:tc>
          <w:tcPr>
            <w:tcW w:w="1266" w:type="pct"/>
            <w:shd w:val="clear" w:color="auto" w:fill="CCECFF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JMD – Jugendmigrat</w:t>
            </w:r>
            <w:r w:rsidRPr="009A5DC3">
              <w:rPr>
                <w:rFonts w:cs="Arial"/>
                <w:color w:val="000000"/>
              </w:rPr>
              <w:t>i</w:t>
            </w:r>
            <w:r w:rsidRPr="009A5DC3">
              <w:rPr>
                <w:rFonts w:cs="Arial"/>
                <w:color w:val="000000"/>
              </w:rPr>
              <w:t>onsdienst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0F1E21">
              <w:rPr>
                <w:rFonts w:cs="Arial"/>
                <w:color w:val="000000" w:themeColor="text1"/>
                <w:sz w:val="18"/>
              </w:rPr>
              <w:t>Themen: Schulverweigerung, Kompetenz</w:t>
            </w:r>
            <w:r w:rsidRPr="000F1E21">
              <w:rPr>
                <w:rFonts w:cs="Arial"/>
                <w:color w:val="000000" w:themeColor="text1"/>
                <w:sz w:val="18"/>
              </w:rPr>
              <w:softHyphen/>
              <w:t>agenturen, Jugendmigrationsdienste,</w:t>
            </w:r>
            <w:r>
              <w:rPr>
                <w:rFonts w:cs="Arial"/>
                <w:color w:val="000000" w:themeColor="text1"/>
                <w:sz w:val="18"/>
              </w:rPr>
              <w:t xml:space="preserve"> a</w:t>
            </w:r>
            <w:r w:rsidRPr="000F1E21">
              <w:rPr>
                <w:rFonts w:cs="Arial"/>
                <w:color w:val="000000" w:themeColor="text1"/>
                <w:sz w:val="18"/>
              </w:rPr>
              <w:t>ktiv in der Region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CCECFF"/>
            <w:vAlign w:val="center"/>
          </w:tcPr>
          <w:p w:rsidR="00DA4B78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29" w:history="1">
              <w:r w:rsidR="00DA4B78" w:rsidRPr="00EF2ACC">
                <w:rPr>
                  <w:rFonts w:cs="Arial"/>
                  <w:b/>
                  <w:color w:val="000000" w:themeColor="text1"/>
                  <w:sz w:val="18"/>
                </w:rPr>
                <w:t>www.jugendmigrationsdienste.de</w:t>
              </w:r>
            </w:hyperlink>
          </w:p>
        </w:tc>
      </w:tr>
      <w:tr w:rsidR="00DA4B78" w:rsidTr="00FD5F7D">
        <w:tc>
          <w:tcPr>
            <w:tcW w:w="1266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Kultusportal</w:t>
            </w:r>
            <w:r w:rsidR="00FD5F7D">
              <w:rPr>
                <w:rFonts w:cs="Arial"/>
                <w:color w:val="000000"/>
              </w:rPr>
              <w:t xml:space="preserve">              (</w:t>
            </w:r>
            <w:r w:rsidR="00FD5F7D" w:rsidRPr="009A5DC3">
              <w:rPr>
                <w:rFonts w:cs="Arial"/>
                <w:color w:val="000000"/>
              </w:rPr>
              <w:t>Ministerium für Kultus, Jugend und Sport BW</w:t>
            </w:r>
            <w:r w:rsidR="00FD5F7D">
              <w:rPr>
                <w:rFonts w:cs="Arial"/>
                <w:color w:val="000000"/>
              </w:rPr>
              <w:t>)</w:t>
            </w:r>
          </w:p>
        </w:tc>
        <w:tc>
          <w:tcPr>
            <w:tcW w:w="123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0F1E21">
              <w:rPr>
                <w:rFonts w:cs="Arial"/>
                <w:color w:val="000000" w:themeColor="text1"/>
                <w:sz w:val="18"/>
              </w:rPr>
              <w:t>Informationen rund um die Schulen, Bildung</w:t>
            </w:r>
            <w:r w:rsidRPr="000F1E21">
              <w:rPr>
                <w:rFonts w:cs="Arial"/>
                <w:color w:val="000000" w:themeColor="text1"/>
                <w:sz w:val="18"/>
              </w:rPr>
              <w:t>s</w:t>
            </w:r>
            <w:r w:rsidRPr="000F1E21">
              <w:rPr>
                <w:rFonts w:cs="Arial"/>
                <w:color w:val="000000" w:themeColor="text1"/>
                <w:sz w:val="18"/>
              </w:rPr>
              <w:t>standards, etc.</w:t>
            </w:r>
          </w:p>
        </w:tc>
        <w:tc>
          <w:tcPr>
            <w:tcW w:w="123" w:type="pct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www.kultusportal-bw.de</w:t>
            </w:r>
          </w:p>
        </w:tc>
      </w:tr>
      <w:tr w:rsidR="00DA4B78" w:rsidTr="00FD5F7D">
        <w:tc>
          <w:tcPr>
            <w:tcW w:w="1266" w:type="pct"/>
            <w:shd w:val="clear" w:color="auto" w:fill="CCECFF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Landesbildungsserver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Berufliche Orientierung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CCECFF"/>
            <w:vAlign w:val="center"/>
          </w:tcPr>
          <w:p w:rsidR="00DA4B78" w:rsidRPr="00EF2ACC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30" w:history="1">
              <w:r w:rsidR="003F6393" w:rsidRPr="003F6393">
                <w:rPr>
                  <w:rFonts w:cs="Arial"/>
                  <w:b/>
                  <w:color w:val="000000" w:themeColor="text1"/>
                  <w:sz w:val="18"/>
                </w:rPr>
                <w:t>www.bo-bw.de</w:t>
              </w:r>
            </w:hyperlink>
          </w:p>
        </w:tc>
      </w:tr>
      <w:tr w:rsidR="00DA4B78" w:rsidTr="00FD5F7D">
        <w:tc>
          <w:tcPr>
            <w:tcW w:w="1266" w:type="pct"/>
            <w:shd w:val="clear" w:color="auto" w:fill="FFFFFF" w:themeFill="background1"/>
            <w:vAlign w:val="center"/>
          </w:tcPr>
          <w:p w:rsid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Ministerium für Wi</w:t>
            </w:r>
            <w:r w:rsidRPr="009A5DC3">
              <w:rPr>
                <w:rFonts w:cs="Arial"/>
                <w:color w:val="000000"/>
              </w:rPr>
              <w:t>s</w:t>
            </w:r>
            <w:r w:rsidRPr="009A5DC3">
              <w:rPr>
                <w:rFonts w:cs="Arial"/>
                <w:color w:val="000000"/>
              </w:rPr>
              <w:t>senschaft, Forschung und Kunst BW</w:t>
            </w: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FFFFFF" w:themeFill="background1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0F1E21">
              <w:rPr>
                <w:rFonts w:cs="Arial"/>
                <w:color w:val="000000" w:themeColor="text1"/>
                <w:sz w:val="18"/>
              </w:rPr>
              <w:t>Hochschulen, Studium und Lehre, Forschung,</w:t>
            </w:r>
            <w:r w:rsidRPr="000F1E21">
              <w:rPr>
                <w:rFonts w:cs="Arial"/>
                <w:color w:val="000000" w:themeColor="text1"/>
                <w:sz w:val="18"/>
              </w:rPr>
              <w:br/>
              <w:t>etc.</w:t>
            </w: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:rsidR="00DA4B78" w:rsidRPr="00EF2ACC" w:rsidRDefault="005E5311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</w:t>
            </w:r>
            <w:r w:rsidR="00DA4B78" w:rsidRPr="00EF2ACC">
              <w:rPr>
                <w:rFonts w:cs="Arial"/>
                <w:b/>
                <w:color w:val="000000" w:themeColor="text1"/>
                <w:sz w:val="18"/>
              </w:rPr>
              <w:t>mwk.baden-wuerttemberg.de</w:t>
            </w:r>
          </w:p>
        </w:tc>
      </w:tr>
      <w:tr w:rsidR="00DA4B78" w:rsidTr="00FD5F7D">
        <w:tc>
          <w:tcPr>
            <w:tcW w:w="1266" w:type="pct"/>
            <w:shd w:val="clear" w:color="auto" w:fill="CCECFF"/>
            <w:vAlign w:val="center"/>
          </w:tcPr>
          <w:p w:rsidR="00DA4B78" w:rsidRPr="009A5DC3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9A5DC3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>CHULEWIRTSCHAFT</w:t>
            </w:r>
            <w:r w:rsidRPr="009A5DC3">
              <w:rPr>
                <w:rFonts w:cs="Arial"/>
                <w:color w:val="000000"/>
              </w:rPr>
              <w:t xml:space="preserve"> BW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CCECFF"/>
            <w:vAlign w:val="center"/>
          </w:tcPr>
          <w:p w:rsidR="00DA4B78" w:rsidRPr="000F1E21" w:rsidRDefault="00FD5F7D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z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t>ur Stärkung der Zusammenarbeit von Schulen und Unternehmen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br/>
              <w:t>Seminare und Fortbildungen für Lehrkräfte</w:t>
            </w:r>
          </w:p>
        </w:tc>
        <w:tc>
          <w:tcPr>
            <w:tcW w:w="123" w:type="pct"/>
            <w:shd w:val="clear" w:color="auto" w:fill="CCECFF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CCECFF"/>
            <w:vAlign w:val="center"/>
          </w:tcPr>
          <w:p w:rsidR="00DA4B78" w:rsidRPr="00EF2ACC" w:rsidRDefault="005E5311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www.</w:t>
            </w:r>
            <w:r w:rsidR="00DA4B78" w:rsidRPr="00EF2ACC">
              <w:rPr>
                <w:rFonts w:cs="Arial"/>
                <w:b/>
                <w:color w:val="000000" w:themeColor="text1"/>
                <w:sz w:val="18"/>
              </w:rPr>
              <w:t>schulewirtschaft-bw.de</w:t>
            </w:r>
          </w:p>
        </w:tc>
      </w:tr>
      <w:tr w:rsidR="00DA4B78" w:rsidTr="00FD5F7D">
        <w:tc>
          <w:tcPr>
            <w:tcW w:w="1266" w:type="pct"/>
            <w:shd w:val="clear" w:color="auto" w:fill="FFFFFF" w:themeFill="background1"/>
            <w:vAlign w:val="center"/>
          </w:tcPr>
          <w:p w:rsidR="00DA4B78" w:rsidRPr="009A5DC3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Staatliches Schulamt Albstadt</w:t>
            </w: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:rsidR="00DA4B78" w:rsidRPr="000F1E21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998" w:type="pct"/>
            <w:shd w:val="clear" w:color="auto" w:fill="FFFFFF" w:themeFill="background1"/>
            <w:vAlign w:val="center"/>
          </w:tcPr>
          <w:p w:rsidR="00DA4B78" w:rsidRPr="000F1E21" w:rsidRDefault="00FD5F7D" w:rsidP="00FD5F7D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r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t>echtliche Belange, Sc</w:t>
            </w:r>
            <w:r>
              <w:rPr>
                <w:rFonts w:cs="Arial"/>
                <w:color w:val="000000" w:themeColor="text1"/>
                <w:sz w:val="18"/>
              </w:rPr>
              <w:t>hnittstelle zu schulspez</w:t>
            </w:r>
            <w:r>
              <w:rPr>
                <w:rFonts w:cs="Arial"/>
                <w:color w:val="000000" w:themeColor="text1"/>
                <w:sz w:val="18"/>
              </w:rPr>
              <w:t>i</w:t>
            </w:r>
            <w:r>
              <w:rPr>
                <w:rFonts w:cs="Arial"/>
                <w:color w:val="000000" w:themeColor="text1"/>
                <w:sz w:val="18"/>
              </w:rPr>
              <w:t>fischen</w:t>
            </w:r>
            <w:r w:rsidR="00DA4B78" w:rsidRPr="000F1E21">
              <w:rPr>
                <w:rFonts w:cs="Arial"/>
                <w:color w:val="000000" w:themeColor="text1"/>
                <w:sz w:val="18"/>
              </w:rPr>
              <w:t xml:space="preserve"> Hilfen</w:t>
            </w: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EF2ACC">
              <w:rPr>
                <w:rFonts w:cs="Arial"/>
                <w:b/>
                <w:color w:val="000000" w:themeColor="text1"/>
                <w:sz w:val="18"/>
              </w:rPr>
              <w:t>www.schulamt-albstadt.de</w:t>
            </w:r>
          </w:p>
        </w:tc>
      </w:tr>
    </w:tbl>
    <w:p w:rsidR="000F1E21" w:rsidRDefault="000F1E21" w:rsidP="0044650F"/>
    <w:p w:rsidR="000F1E21" w:rsidRDefault="000F1E21" w:rsidP="0044650F"/>
    <w:p w:rsidR="000F1E21" w:rsidRDefault="000F1E21" w:rsidP="0044650F"/>
    <w:p w:rsidR="00874EF8" w:rsidRDefault="00874EF8" w:rsidP="0044650F"/>
    <w:p w:rsidR="00874EF8" w:rsidRDefault="00874EF8" w:rsidP="0044650F"/>
    <w:p w:rsidR="00874EF8" w:rsidRDefault="00874EF8" w:rsidP="0044650F"/>
    <w:p w:rsidR="00EF2ACC" w:rsidRDefault="00EF2ACC" w:rsidP="0095514F">
      <w:pPr>
        <w:pStyle w:val="Untertitel"/>
        <w:spacing w:line="240" w:lineRule="auto"/>
        <w:jc w:val="center"/>
        <w:rPr>
          <w:b/>
          <w:i w:val="0"/>
          <w:color w:val="auto"/>
          <w:sz w:val="32"/>
        </w:rPr>
      </w:pPr>
    </w:p>
    <w:p w:rsidR="00DA4B78" w:rsidRDefault="00DA4B78">
      <w:pPr>
        <w:spacing w:after="0"/>
        <w:rPr>
          <w:rFonts w:asciiTheme="majorHAnsi" w:eastAsiaTheme="majorEastAsia" w:hAnsiTheme="majorHAnsi" w:cstheme="majorBidi"/>
          <w:b/>
          <w:iCs/>
          <w:spacing w:val="15"/>
          <w:sz w:val="32"/>
          <w:szCs w:val="24"/>
        </w:rPr>
      </w:pPr>
      <w:r>
        <w:rPr>
          <w:b/>
          <w:i/>
          <w:sz w:val="32"/>
        </w:rPr>
        <w:br w:type="page"/>
      </w:r>
    </w:p>
    <w:p w:rsidR="0095514F" w:rsidRDefault="0095514F" w:rsidP="00EF2ACC">
      <w:pPr>
        <w:pStyle w:val="Untertitel"/>
        <w:spacing w:after="240" w:line="240" w:lineRule="auto"/>
        <w:jc w:val="center"/>
        <w:rPr>
          <w:b/>
          <w:i w:val="0"/>
          <w:color w:val="auto"/>
          <w:sz w:val="32"/>
        </w:rPr>
      </w:pPr>
      <w:r w:rsidRPr="0095514F">
        <w:rPr>
          <w:b/>
          <w:i w:val="0"/>
          <w:color w:val="auto"/>
          <w:sz w:val="32"/>
        </w:rPr>
        <w:lastRenderedPageBreak/>
        <w:t>Freiwilligendienste</w:t>
      </w:r>
    </w:p>
    <w:tbl>
      <w:tblPr>
        <w:tblStyle w:val="Tabellenraster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239"/>
        <w:gridCol w:w="3722"/>
        <w:gridCol w:w="240"/>
        <w:gridCol w:w="2837"/>
      </w:tblGrid>
      <w:tr w:rsidR="00DA4B78" w:rsidRPr="00EF2ACC" w:rsidTr="005E5311">
        <w:tc>
          <w:tcPr>
            <w:tcW w:w="1000" w:type="pct"/>
            <w:shd w:val="clear" w:color="auto" w:fill="99FF99"/>
            <w:vAlign w:val="center"/>
          </w:tcPr>
          <w:p w:rsidR="00DA4B78" w:rsidRPr="00EF2ACC" w:rsidRDefault="00DA4B78" w:rsidP="005E5311">
            <w:pPr>
              <w:tabs>
                <w:tab w:val="center" w:pos="1272"/>
              </w:tabs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Titel</w:t>
            </w:r>
          </w:p>
        </w:tc>
        <w:tc>
          <w:tcPr>
            <w:tcW w:w="375" w:type="pct"/>
            <w:shd w:val="clear" w:color="auto" w:fill="99FF99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pct"/>
            <w:shd w:val="clear" w:color="auto" w:fill="99FF99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Beschreibung</w:t>
            </w:r>
          </w:p>
        </w:tc>
        <w:tc>
          <w:tcPr>
            <w:tcW w:w="375" w:type="pct"/>
            <w:shd w:val="clear" w:color="auto" w:fill="99FF99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99FF99"/>
            <w:vAlign w:val="center"/>
          </w:tcPr>
          <w:p w:rsidR="00DA4B78" w:rsidRPr="00EF2ACC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F2ACC">
              <w:rPr>
                <w:rFonts w:cs="Arial"/>
                <w:b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DA4B78" w:rsidTr="005E5311">
        <w:tc>
          <w:tcPr>
            <w:tcW w:w="1000" w:type="pct"/>
            <w:shd w:val="clear" w:color="auto" w:fill="CCFFCC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 w:rsidRPr="00393D80">
              <w:rPr>
                <w:rFonts w:cs="Arial"/>
                <w:color w:val="000000"/>
              </w:rPr>
              <w:t>Bundesarbeitskreis FSJ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 zum Freiwilligen Sozialen Jahr (FJS) und Adressen von Anbietern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Style w:val="Hyperlink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CCFFCC"/>
            <w:vAlign w:val="center"/>
          </w:tcPr>
          <w:p w:rsidR="00DA4B78" w:rsidRPr="00512C8B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512C8B">
              <w:rPr>
                <w:rFonts w:cs="Arial"/>
                <w:b/>
                <w:color w:val="000000" w:themeColor="text1"/>
                <w:sz w:val="18"/>
              </w:rPr>
              <w:t>www.pro-fsj.de</w:t>
            </w:r>
          </w:p>
        </w:tc>
      </w:tr>
      <w:tr w:rsidR="00DA4B78" w:rsidTr="005E5311">
        <w:tc>
          <w:tcPr>
            <w:tcW w:w="1000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eurodesk</w:t>
            </w:r>
          </w:p>
        </w:tc>
        <w:tc>
          <w:tcPr>
            <w:tcW w:w="375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 zu „Wege ins Ausland“, Au-pair</w:t>
            </w:r>
            <w:r w:rsidR="00A243DB">
              <w:rPr>
                <w:rFonts w:cs="Arial"/>
                <w:color w:val="000000" w:themeColor="text1"/>
                <w:sz w:val="18"/>
              </w:rPr>
              <w:t>-</w:t>
            </w:r>
            <w:r w:rsidRPr="0095514F">
              <w:rPr>
                <w:rFonts w:cs="Arial"/>
                <w:color w:val="000000" w:themeColor="text1"/>
                <w:sz w:val="18"/>
              </w:rPr>
              <w:t xml:space="preserve"> Aufenthalte, Praktika, Last-Minute M</w:t>
            </w:r>
            <w:r w:rsidR="00FD5F7D">
              <w:rPr>
                <w:rFonts w:cs="Arial"/>
                <w:color w:val="000000" w:themeColor="text1"/>
                <w:sz w:val="18"/>
              </w:rPr>
              <w:t>arkt, Projektdatenbank und mehr</w:t>
            </w:r>
          </w:p>
        </w:tc>
        <w:tc>
          <w:tcPr>
            <w:tcW w:w="375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Style w:val="Hyperlink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vAlign w:val="center"/>
          </w:tcPr>
          <w:p w:rsidR="00DA4B78" w:rsidRPr="00512C8B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512C8B">
              <w:rPr>
                <w:rFonts w:cs="Arial"/>
                <w:b/>
                <w:color w:val="000000" w:themeColor="text1"/>
                <w:sz w:val="18"/>
              </w:rPr>
              <w:t>www.rausvonzuhaus.de</w:t>
            </w:r>
          </w:p>
        </w:tc>
      </w:tr>
      <w:tr w:rsidR="00DA4B78" w:rsidTr="005E5311">
        <w:tc>
          <w:tcPr>
            <w:tcW w:w="1000" w:type="pct"/>
            <w:shd w:val="clear" w:color="auto" w:fill="CCFFCC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Freiwilligendienste beim IB (Internation</w:t>
            </w:r>
            <w:r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>len Bund)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 zu Freiwill</w:t>
            </w:r>
            <w:r w:rsidR="00FD5F7D">
              <w:rPr>
                <w:rFonts w:cs="Arial"/>
                <w:color w:val="000000" w:themeColor="text1"/>
                <w:sz w:val="18"/>
              </w:rPr>
              <w:t>igendiensten im In- und Ausland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Style w:val="Hyperlink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CCFFCC"/>
            <w:vAlign w:val="center"/>
          </w:tcPr>
          <w:p w:rsidR="00DA4B78" w:rsidRPr="00512C8B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512C8B">
              <w:rPr>
                <w:rFonts w:cs="Arial"/>
                <w:b/>
                <w:color w:val="000000" w:themeColor="text1"/>
                <w:sz w:val="18"/>
              </w:rPr>
              <w:t>www.ib-freiwilligendienste.de</w:t>
            </w:r>
          </w:p>
        </w:tc>
      </w:tr>
      <w:tr w:rsidR="00DA4B78" w:rsidTr="005E5311">
        <w:tc>
          <w:tcPr>
            <w:tcW w:w="1000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Freiwilligendienste Diözese Rottenburg</w:t>
            </w:r>
            <w:r w:rsidR="003F6393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Stuttgart</w:t>
            </w:r>
          </w:p>
        </w:tc>
        <w:tc>
          <w:tcPr>
            <w:tcW w:w="375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 und Kontakte zu FSJ, FÖJ, WDF, BFD 27+ und „Einsatz für kurze Zeit“</w:t>
            </w:r>
          </w:p>
        </w:tc>
        <w:tc>
          <w:tcPr>
            <w:tcW w:w="375" w:type="pct"/>
            <w:vAlign w:val="center"/>
          </w:tcPr>
          <w:p w:rsidR="00DA4B78" w:rsidRDefault="00DA4B78" w:rsidP="005E5311">
            <w:pPr>
              <w:spacing w:beforeLines="30" w:before="72" w:afterLines="30" w:after="72"/>
            </w:pPr>
          </w:p>
        </w:tc>
        <w:tc>
          <w:tcPr>
            <w:tcW w:w="1000" w:type="pct"/>
            <w:vAlign w:val="center"/>
          </w:tcPr>
          <w:p w:rsidR="00DA4B78" w:rsidRPr="00512C8B" w:rsidRDefault="00004C43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hyperlink r:id="rId31" w:history="1">
              <w:r w:rsidR="00DA4B78" w:rsidRPr="00512C8B">
                <w:rPr>
                  <w:rFonts w:cs="Arial"/>
                  <w:b/>
                  <w:color w:val="000000" w:themeColor="text1"/>
                  <w:sz w:val="18"/>
                </w:rPr>
                <w:t>www.freiwilligendienste-rs.de</w:t>
              </w:r>
            </w:hyperlink>
          </w:p>
        </w:tc>
      </w:tr>
      <w:tr w:rsidR="00DA4B78" w:rsidTr="005E5311">
        <w:tc>
          <w:tcPr>
            <w:tcW w:w="1000" w:type="pct"/>
            <w:shd w:val="clear" w:color="auto" w:fill="CCFFCC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Freiwilligendienst kulturweit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 zum internationalen kulturellen Freiwilligendienst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Style w:val="Hyperlink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CCFFCC"/>
            <w:vAlign w:val="center"/>
          </w:tcPr>
          <w:p w:rsidR="00DA4B78" w:rsidRPr="00512C8B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512C8B">
              <w:rPr>
                <w:rFonts w:cs="Arial"/>
                <w:b/>
                <w:color w:val="000000" w:themeColor="text1"/>
                <w:sz w:val="18"/>
              </w:rPr>
              <w:t>www.kulturweit.de</w:t>
            </w:r>
          </w:p>
        </w:tc>
      </w:tr>
      <w:tr w:rsidR="00DA4B78" w:rsidTr="005E5311">
        <w:tc>
          <w:tcPr>
            <w:tcW w:w="1000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Freiwilliges ökolog</w:t>
            </w:r>
            <w:r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sches Jahr</w:t>
            </w:r>
          </w:p>
        </w:tc>
        <w:tc>
          <w:tcPr>
            <w:tcW w:w="375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Informationen, Hinweise, weiterführende Links und Adressen zum Thema FÖJ</w:t>
            </w:r>
          </w:p>
        </w:tc>
        <w:tc>
          <w:tcPr>
            <w:tcW w:w="375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Style w:val="Hyperlink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vAlign w:val="center"/>
          </w:tcPr>
          <w:p w:rsidR="00DA4B78" w:rsidRPr="00512C8B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512C8B">
              <w:rPr>
                <w:rFonts w:cs="Arial"/>
                <w:b/>
                <w:color w:val="000000" w:themeColor="text1"/>
                <w:sz w:val="18"/>
              </w:rPr>
              <w:t>www.foej.de</w:t>
            </w:r>
          </w:p>
        </w:tc>
      </w:tr>
      <w:tr w:rsidR="00DA4B78" w:rsidTr="005E5311">
        <w:tc>
          <w:tcPr>
            <w:tcW w:w="1000" w:type="pct"/>
            <w:shd w:val="clear" w:color="auto" w:fill="CCFFCC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Jugendbildung inte</w:t>
            </w:r>
            <w:r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>national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 und Beratung zu Auslandsau</w:t>
            </w:r>
            <w:r w:rsidRPr="0095514F">
              <w:rPr>
                <w:rFonts w:cs="Arial"/>
                <w:color w:val="000000" w:themeColor="text1"/>
                <w:sz w:val="18"/>
              </w:rPr>
              <w:t>f</w:t>
            </w:r>
            <w:r w:rsidRPr="0095514F">
              <w:rPr>
                <w:rFonts w:cs="Arial"/>
                <w:color w:val="000000" w:themeColor="text1"/>
                <w:sz w:val="18"/>
              </w:rPr>
              <w:t>enthalten</w:t>
            </w:r>
          </w:p>
        </w:tc>
        <w:tc>
          <w:tcPr>
            <w:tcW w:w="375" w:type="pct"/>
            <w:shd w:val="clear" w:color="auto" w:fill="CCFFCC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Style w:val="Hyperlink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shd w:val="clear" w:color="auto" w:fill="CCFFCC"/>
            <w:vAlign w:val="center"/>
          </w:tcPr>
          <w:p w:rsidR="00DA4B78" w:rsidRPr="00512C8B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512C8B">
              <w:rPr>
                <w:rFonts w:cs="Arial"/>
                <w:b/>
                <w:color w:val="000000" w:themeColor="text1"/>
                <w:sz w:val="18"/>
              </w:rPr>
              <w:t>www.international.jugendnetz.de/</w:t>
            </w:r>
            <w:r w:rsidRPr="00512C8B">
              <w:rPr>
                <w:rFonts w:cs="Arial"/>
                <w:b/>
                <w:color w:val="000000" w:themeColor="text1"/>
                <w:sz w:val="18"/>
              </w:rPr>
              <w:br/>
              <w:t>auslandsaufenthalt</w:t>
            </w:r>
          </w:p>
        </w:tc>
      </w:tr>
      <w:tr w:rsidR="00DA4B78" w:rsidTr="005E5311">
        <w:tc>
          <w:tcPr>
            <w:tcW w:w="1000" w:type="pct"/>
            <w:vAlign w:val="center"/>
          </w:tcPr>
          <w:p w:rsidR="00DA4B78" w:rsidRPr="00DA4B78" w:rsidRDefault="00DA4B78" w:rsidP="005E5311">
            <w:pPr>
              <w:spacing w:beforeLines="30" w:before="72" w:afterLines="30" w:after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Weltwärts – der en</w:t>
            </w:r>
            <w:r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>wicklungspolitische Freiwilligendienst</w:t>
            </w:r>
          </w:p>
        </w:tc>
        <w:tc>
          <w:tcPr>
            <w:tcW w:w="375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250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Fonts w:cs="Arial"/>
                <w:color w:val="000000" w:themeColor="text1"/>
                <w:sz w:val="18"/>
              </w:rPr>
            </w:pPr>
            <w:r w:rsidRPr="0095514F">
              <w:rPr>
                <w:rFonts w:cs="Arial"/>
                <w:color w:val="000000" w:themeColor="text1"/>
                <w:sz w:val="18"/>
              </w:rPr>
              <w:t>Informationen zum entwicklungspolitischen Freiwilligendienst</w:t>
            </w:r>
          </w:p>
        </w:tc>
        <w:tc>
          <w:tcPr>
            <w:tcW w:w="375" w:type="pct"/>
            <w:vAlign w:val="center"/>
          </w:tcPr>
          <w:p w:rsidR="00DA4B78" w:rsidRPr="0095514F" w:rsidRDefault="00DA4B78" w:rsidP="005E5311">
            <w:pPr>
              <w:spacing w:beforeLines="30" w:before="72" w:afterLines="30" w:after="72"/>
              <w:rPr>
                <w:rStyle w:val="Hyperlink"/>
                <w:b/>
                <w:color w:val="000000" w:themeColor="text1"/>
                <w:sz w:val="18"/>
              </w:rPr>
            </w:pPr>
          </w:p>
        </w:tc>
        <w:tc>
          <w:tcPr>
            <w:tcW w:w="1000" w:type="pct"/>
            <w:vAlign w:val="center"/>
          </w:tcPr>
          <w:p w:rsidR="00DA4B78" w:rsidRPr="00512C8B" w:rsidRDefault="00DA4B78" w:rsidP="005E5311">
            <w:pPr>
              <w:spacing w:beforeLines="30" w:before="72" w:afterLines="30" w:after="72"/>
              <w:rPr>
                <w:rFonts w:cs="Arial"/>
                <w:b/>
                <w:color w:val="000000" w:themeColor="text1"/>
                <w:sz w:val="18"/>
              </w:rPr>
            </w:pPr>
            <w:r w:rsidRPr="00512C8B">
              <w:rPr>
                <w:rFonts w:cs="Arial"/>
                <w:b/>
                <w:color w:val="000000" w:themeColor="text1"/>
                <w:sz w:val="18"/>
              </w:rPr>
              <w:t>www.weltwaerts.de</w:t>
            </w:r>
          </w:p>
        </w:tc>
      </w:tr>
    </w:tbl>
    <w:p w:rsidR="000F1E21" w:rsidRDefault="000F1E21" w:rsidP="0044650F"/>
    <w:p w:rsidR="000F1E21" w:rsidRDefault="000F1E21" w:rsidP="0044650F"/>
    <w:p w:rsidR="000F1E21" w:rsidRPr="0044650F" w:rsidRDefault="000F1E21" w:rsidP="0044650F"/>
    <w:sectPr w:rsidR="000F1E21" w:rsidRPr="0044650F" w:rsidSect="00E45E02">
      <w:pgSz w:w="11906" w:h="16838" w:code="9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78" w:rsidRDefault="00DA4B78" w:rsidP="001E03DE">
      <w:r>
        <w:separator/>
      </w:r>
    </w:p>
  </w:endnote>
  <w:endnote w:type="continuationSeparator" w:id="0">
    <w:p w:rsidR="00DA4B78" w:rsidRDefault="00DA4B7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78" w:rsidRDefault="00DA4B78" w:rsidP="001E03DE">
      <w:r>
        <w:separator/>
      </w:r>
    </w:p>
  </w:footnote>
  <w:footnote w:type="continuationSeparator" w:id="0">
    <w:p w:rsidR="00DA4B78" w:rsidRDefault="00DA4B78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0F"/>
    <w:rsid w:val="00000EB8"/>
    <w:rsid w:val="00004C43"/>
    <w:rsid w:val="00007C90"/>
    <w:rsid w:val="000F1E21"/>
    <w:rsid w:val="001524F3"/>
    <w:rsid w:val="001A2103"/>
    <w:rsid w:val="001D0286"/>
    <w:rsid w:val="001E03DE"/>
    <w:rsid w:val="002223B8"/>
    <w:rsid w:val="00263AD8"/>
    <w:rsid w:val="00296589"/>
    <w:rsid w:val="00312CD9"/>
    <w:rsid w:val="0033170F"/>
    <w:rsid w:val="003F4F0E"/>
    <w:rsid w:val="003F6393"/>
    <w:rsid w:val="00443330"/>
    <w:rsid w:val="00445C96"/>
    <w:rsid w:val="0044650F"/>
    <w:rsid w:val="004F6A13"/>
    <w:rsid w:val="00512C8B"/>
    <w:rsid w:val="005E5311"/>
    <w:rsid w:val="005E6BDD"/>
    <w:rsid w:val="006D47C6"/>
    <w:rsid w:val="006E0EB4"/>
    <w:rsid w:val="007734BD"/>
    <w:rsid w:val="007F15F6"/>
    <w:rsid w:val="007F2728"/>
    <w:rsid w:val="0087414F"/>
    <w:rsid w:val="00874EF8"/>
    <w:rsid w:val="008A7911"/>
    <w:rsid w:val="009161F8"/>
    <w:rsid w:val="009533B3"/>
    <w:rsid w:val="0095514F"/>
    <w:rsid w:val="00962851"/>
    <w:rsid w:val="009804CC"/>
    <w:rsid w:val="009935DA"/>
    <w:rsid w:val="009C05F9"/>
    <w:rsid w:val="00A16EFC"/>
    <w:rsid w:val="00A243DB"/>
    <w:rsid w:val="00A579FD"/>
    <w:rsid w:val="00A96B8A"/>
    <w:rsid w:val="00AF76B0"/>
    <w:rsid w:val="00C22DA6"/>
    <w:rsid w:val="00C7614E"/>
    <w:rsid w:val="00CD6932"/>
    <w:rsid w:val="00CE11F6"/>
    <w:rsid w:val="00D2387D"/>
    <w:rsid w:val="00D620AB"/>
    <w:rsid w:val="00DA4B78"/>
    <w:rsid w:val="00DE4FBF"/>
    <w:rsid w:val="00E45E02"/>
    <w:rsid w:val="00E54284"/>
    <w:rsid w:val="00E60063"/>
    <w:rsid w:val="00E86AA1"/>
    <w:rsid w:val="00E87000"/>
    <w:rsid w:val="00E92BDB"/>
    <w:rsid w:val="00EF2ACC"/>
    <w:rsid w:val="00F06FAA"/>
    <w:rsid w:val="00F44A67"/>
    <w:rsid w:val="00FC0D32"/>
    <w:rsid w:val="00FC4ADC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70F"/>
    <w:pPr>
      <w:spacing w:after="200"/>
    </w:pPr>
    <w:rPr>
      <w:rFonts w:asciiTheme="minorHAnsi" w:eastAsiaTheme="minorEastAsia" w:hAnsiTheme="minorHAns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Untertitel">
    <w:name w:val="Subtitle"/>
    <w:basedOn w:val="Standard"/>
    <w:next w:val="Standard"/>
    <w:link w:val="UntertitelZchn"/>
    <w:uiPriority w:val="11"/>
    <w:qFormat/>
    <w:rsid w:val="0033170F"/>
    <w:pPr>
      <w:numPr>
        <w:ilvl w:val="1"/>
      </w:numPr>
      <w:spacing w:after="0"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170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3170F"/>
    <w:rPr>
      <w:color w:val="0000FF" w:themeColor="hyperlink"/>
      <w:u w:val="single"/>
    </w:rPr>
  </w:style>
  <w:style w:type="table" w:customStyle="1" w:styleId="HelleSchattierung-Akzent11">
    <w:name w:val="Helle Schattierung - Akzent 11"/>
    <w:basedOn w:val="NormaleTabelle"/>
    <w:uiPriority w:val="60"/>
    <w:rsid w:val="0033170F"/>
    <w:pPr>
      <w:spacing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E870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0F1E21"/>
    <w:pPr>
      <w:spacing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TMLZitat">
    <w:name w:val="HTML Cite"/>
    <w:basedOn w:val="Absatz-Standardschriftart"/>
    <w:uiPriority w:val="99"/>
    <w:semiHidden/>
    <w:unhideWhenUsed/>
    <w:rsid w:val="00C7614E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ACC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70F"/>
    <w:pPr>
      <w:spacing w:after="200"/>
    </w:pPr>
    <w:rPr>
      <w:rFonts w:asciiTheme="minorHAnsi" w:eastAsiaTheme="minorEastAsia" w:hAnsiTheme="minorHAns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Untertitel">
    <w:name w:val="Subtitle"/>
    <w:basedOn w:val="Standard"/>
    <w:next w:val="Standard"/>
    <w:link w:val="UntertitelZchn"/>
    <w:uiPriority w:val="11"/>
    <w:qFormat/>
    <w:rsid w:val="0033170F"/>
    <w:pPr>
      <w:numPr>
        <w:ilvl w:val="1"/>
      </w:numPr>
      <w:spacing w:after="0"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170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3170F"/>
    <w:rPr>
      <w:color w:val="0000FF" w:themeColor="hyperlink"/>
      <w:u w:val="single"/>
    </w:rPr>
  </w:style>
  <w:style w:type="table" w:customStyle="1" w:styleId="HelleSchattierung-Akzent11">
    <w:name w:val="Helle Schattierung - Akzent 11"/>
    <w:basedOn w:val="NormaleTabelle"/>
    <w:uiPriority w:val="60"/>
    <w:rsid w:val="0033170F"/>
    <w:pPr>
      <w:spacing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E870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0F1E21"/>
    <w:pPr>
      <w:spacing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TMLZitat">
    <w:name w:val="HTML Cite"/>
    <w:basedOn w:val="Absatz-Standardschriftart"/>
    <w:uiPriority w:val="99"/>
    <w:semiHidden/>
    <w:unhideWhenUsed/>
    <w:rsid w:val="00C7614E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ACC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.de/" TargetMode="External"/><Relationship Id="rId13" Type="http://schemas.openxmlformats.org/officeDocument/2006/relationships/hyperlink" Target="http://www.dasbringtmichweiter.de" TargetMode="External"/><Relationship Id="rId18" Type="http://schemas.openxmlformats.org/officeDocument/2006/relationships/hyperlink" Target="http://www.reutlingen.ihk.de" TargetMode="External"/><Relationship Id="rId26" Type="http://schemas.openxmlformats.org/officeDocument/2006/relationships/hyperlink" Target="http://www.was-studiere-ich.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bv-bw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zubi-azubine.de/" TargetMode="External"/><Relationship Id="rId17" Type="http://schemas.openxmlformats.org/officeDocument/2006/relationships/hyperlink" Target="http://www.hochschulkompass.de/" TargetMode="External"/><Relationship Id="rId25" Type="http://schemas.openxmlformats.org/officeDocument/2006/relationships/hyperlink" Target="http://www.girls-day.d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andwerkspower.de/" TargetMode="External"/><Relationship Id="rId20" Type="http://schemas.openxmlformats.org/officeDocument/2006/relationships/hyperlink" Target="http://www.zollernalbkreis.de" TargetMode="External"/><Relationship Id="rId29" Type="http://schemas.openxmlformats.org/officeDocument/2006/relationships/hyperlink" Target="http://www.jugendmigrationsdienst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bildung-plus.de/" TargetMode="External"/><Relationship Id="rId24" Type="http://schemas.openxmlformats.org/officeDocument/2006/relationships/hyperlink" Target="http://www.studis-online.d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bva.de/index.html" TargetMode="External"/><Relationship Id="rId23" Type="http://schemas.openxmlformats.org/officeDocument/2006/relationships/hyperlink" Target="http://www.planet-beruf.de" TargetMode="External"/><Relationship Id="rId28" Type="http://schemas.openxmlformats.org/officeDocument/2006/relationships/hyperlink" Target="http://www.einzelhandel.de" TargetMode="External"/><Relationship Id="rId10" Type="http://schemas.openxmlformats.org/officeDocument/2006/relationships/hyperlink" Target="http://www.aubi-plus.de/" TargetMode="External"/><Relationship Id="rId19" Type="http://schemas.openxmlformats.org/officeDocument/2006/relationships/hyperlink" Target="http://www.jungeseiten.de/" TargetMode="External"/><Relationship Id="rId31" Type="http://schemas.openxmlformats.org/officeDocument/2006/relationships/hyperlink" Target="http://www.freiwilligendienste-r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beitsagentur.de/balingen" TargetMode="External"/><Relationship Id="rId14" Type="http://schemas.openxmlformats.org/officeDocument/2006/relationships/hyperlink" Target="http://www.handwerk.de/" TargetMode="External"/><Relationship Id="rId22" Type="http://schemas.openxmlformats.org/officeDocument/2006/relationships/hyperlink" Target="http://www.ihk-lehrstellenboerse.de" TargetMode="External"/><Relationship Id="rId27" Type="http://schemas.openxmlformats.org/officeDocument/2006/relationships/hyperlink" Target="http://www.deutsche-rentenversicherung.de" TargetMode="External"/><Relationship Id="rId30" Type="http://schemas.openxmlformats.org/officeDocument/2006/relationships/hyperlink" Target="http://www.bo-b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831F-FB6D-4E9D-8030-511607A8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Berufsorientierung (SSA Albstadt)</dc:creator>
  <cp:lastModifiedBy>Medien (SSA Albstadt)</cp:lastModifiedBy>
  <cp:revision>4</cp:revision>
  <cp:lastPrinted>2019-10-07T07:27:00Z</cp:lastPrinted>
  <dcterms:created xsi:type="dcterms:W3CDTF">2019-10-07T11:04:00Z</dcterms:created>
  <dcterms:modified xsi:type="dcterms:W3CDTF">2019-10-07T11:28:00Z</dcterms:modified>
</cp:coreProperties>
</file>